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4046E421"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C46C5E">
                              <w:rPr>
                                <w:b/>
                                <w:color w:val="FFFFFF"/>
                                <w:spacing w:val="-2"/>
                                <w:sz w:val="36"/>
                              </w:rPr>
                              <w:t>3</w:t>
                            </w:r>
                            <w:r>
                              <w:rPr>
                                <w:b/>
                                <w:color w:val="FFFFFF"/>
                                <w:spacing w:val="-2"/>
                                <w:sz w:val="36"/>
                              </w:rPr>
                              <w:t>/202</w:t>
                            </w:r>
                            <w:r w:rsidR="00C46C5E">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4046E421"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C46C5E">
                        <w:rPr>
                          <w:b/>
                          <w:color w:val="FFFFFF"/>
                          <w:spacing w:val="-2"/>
                          <w:sz w:val="36"/>
                        </w:rPr>
                        <w:t>3</w:t>
                      </w:r>
                      <w:r>
                        <w:rPr>
                          <w:b/>
                          <w:color w:val="FFFFFF"/>
                          <w:spacing w:val="-2"/>
                          <w:sz w:val="36"/>
                        </w:rPr>
                        <w:t>/202</w:t>
                      </w:r>
                      <w:r w:rsidR="00C46C5E">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11C9DE13" w14:textId="77777777" w:rsidR="0069539B" w:rsidRDefault="00C46C5E">
            <w:pPr>
              <w:pStyle w:val="TableParagraph"/>
              <w:spacing w:before="0"/>
              <w:ind w:left="0"/>
              <w:rPr>
                <w:rFonts w:asciiTheme="minorHAnsi" w:hAnsiTheme="minorHAnsi" w:cstheme="minorHAnsi"/>
                <w:sz w:val="28"/>
              </w:rPr>
            </w:pPr>
            <w:r w:rsidRPr="00C46C5E">
              <w:rPr>
                <w:rFonts w:asciiTheme="minorHAnsi" w:hAnsiTheme="minorHAnsi" w:cstheme="minorHAnsi"/>
                <w:sz w:val="28"/>
              </w:rPr>
              <w:t>Geocaching and Archery</w:t>
            </w:r>
          </w:p>
          <w:p w14:paraId="624A5543" w14:textId="77777777" w:rsidR="00C46C5E" w:rsidRDefault="00C46C5E">
            <w:pPr>
              <w:pStyle w:val="TableParagraph"/>
              <w:spacing w:before="0"/>
              <w:ind w:left="0"/>
              <w:rPr>
                <w:rFonts w:asciiTheme="minorHAnsi" w:hAnsiTheme="minorHAnsi" w:cstheme="minorHAnsi"/>
                <w:sz w:val="28"/>
              </w:rPr>
            </w:pPr>
          </w:p>
          <w:p w14:paraId="504BE807" w14:textId="77777777" w:rsidR="00C46C5E" w:rsidRDefault="00C46C5E">
            <w:pPr>
              <w:pStyle w:val="TableParagraph"/>
              <w:spacing w:before="0"/>
              <w:ind w:left="0"/>
              <w:rPr>
                <w:rFonts w:asciiTheme="minorHAnsi" w:hAnsiTheme="minorHAnsi" w:cstheme="minorHAnsi"/>
                <w:sz w:val="28"/>
              </w:rPr>
            </w:pPr>
          </w:p>
          <w:p w14:paraId="58499DE3" w14:textId="77777777" w:rsidR="00C46C5E" w:rsidRDefault="00C46C5E">
            <w:pPr>
              <w:pStyle w:val="TableParagraph"/>
              <w:spacing w:before="0"/>
              <w:ind w:left="0"/>
              <w:rPr>
                <w:rFonts w:asciiTheme="minorHAnsi" w:hAnsiTheme="minorHAnsi" w:cstheme="minorHAnsi"/>
                <w:sz w:val="28"/>
              </w:rPr>
            </w:pPr>
            <w:r>
              <w:rPr>
                <w:rFonts w:asciiTheme="minorHAnsi" w:hAnsiTheme="minorHAnsi" w:cstheme="minorHAnsi"/>
                <w:sz w:val="28"/>
              </w:rPr>
              <w:t>Freestyle Football</w:t>
            </w:r>
          </w:p>
          <w:p w14:paraId="413245B1" w14:textId="77777777" w:rsidR="00C46C5E" w:rsidRDefault="00C46C5E">
            <w:pPr>
              <w:pStyle w:val="TableParagraph"/>
              <w:spacing w:before="0"/>
              <w:ind w:left="0"/>
              <w:rPr>
                <w:rFonts w:asciiTheme="minorHAnsi" w:hAnsiTheme="minorHAnsi" w:cstheme="minorHAnsi"/>
                <w:sz w:val="28"/>
              </w:rPr>
            </w:pPr>
          </w:p>
          <w:p w14:paraId="1AF1EDC4" w14:textId="77777777" w:rsidR="00C46C5E" w:rsidRDefault="00C46C5E">
            <w:pPr>
              <w:pStyle w:val="TableParagraph"/>
              <w:spacing w:before="0"/>
              <w:ind w:left="0"/>
              <w:rPr>
                <w:rFonts w:asciiTheme="minorHAnsi" w:hAnsiTheme="minorHAnsi" w:cstheme="minorHAnsi"/>
                <w:sz w:val="28"/>
              </w:rPr>
            </w:pPr>
          </w:p>
          <w:p w14:paraId="42C06C2A" w14:textId="1DF36499" w:rsidR="00C46C5E" w:rsidRPr="00C46C5E" w:rsidRDefault="00C46C5E">
            <w:pPr>
              <w:pStyle w:val="TableParagraph"/>
              <w:spacing w:before="0"/>
              <w:ind w:left="0"/>
              <w:rPr>
                <w:rFonts w:asciiTheme="minorHAnsi" w:hAnsiTheme="minorHAnsi" w:cstheme="minorHAnsi"/>
                <w:sz w:val="28"/>
              </w:rPr>
            </w:pPr>
            <w:r>
              <w:rPr>
                <w:rFonts w:asciiTheme="minorHAnsi" w:hAnsiTheme="minorHAnsi" w:cstheme="minorHAnsi"/>
                <w:sz w:val="28"/>
              </w:rPr>
              <w:t>Ice skating</w:t>
            </w:r>
          </w:p>
        </w:tc>
        <w:tc>
          <w:tcPr>
            <w:tcW w:w="5036" w:type="dxa"/>
          </w:tcPr>
          <w:p w14:paraId="3F0CEAD9" w14:textId="77777777" w:rsidR="0069539B" w:rsidRDefault="00C46C5E">
            <w:pPr>
              <w:pStyle w:val="TableParagraph"/>
              <w:spacing w:before="0"/>
              <w:ind w:left="0"/>
              <w:rPr>
                <w:rFonts w:asciiTheme="minorHAnsi" w:hAnsiTheme="minorHAnsi" w:cstheme="minorHAnsi"/>
                <w:sz w:val="28"/>
              </w:rPr>
            </w:pPr>
            <w:r w:rsidRPr="00C46C5E">
              <w:rPr>
                <w:rFonts w:asciiTheme="minorHAnsi" w:hAnsiTheme="minorHAnsi" w:cstheme="minorHAnsi"/>
                <w:sz w:val="28"/>
              </w:rPr>
              <w:t>Children in all years tried a new sport and were able to work on team building skills</w:t>
            </w:r>
          </w:p>
          <w:p w14:paraId="552B3E4A" w14:textId="77777777" w:rsidR="00C46C5E" w:rsidRDefault="00C46C5E">
            <w:pPr>
              <w:pStyle w:val="TableParagraph"/>
              <w:spacing w:before="0"/>
              <w:ind w:left="0"/>
              <w:rPr>
                <w:rFonts w:asciiTheme="minorHAnsi" w:hAnsiTheme="minorHAnsi" w:cstheme="minorHAnsi"/>
                <w:sz w:val="28"/>
              </w:rPr>
            </w:pPr>
          </w:p>
          <w:p w14:paraId="12248E81" w14:textId="77777777" w:rsidR="00C46C5E" w:rsidRDefault="00C46C5E">
            <w:pPr>
              <w:pStyle w:val="TableParagraph"/>
              <w:spacing w:before="0"/>
              <w:ind w:left="0"/>
              <w:rPr>
                <w:rFonts w:asciiTheme="minorHAnsi" w:hAnsiTheme="minorHAnsi" w:cstheme="minorHAnsi"/>
                <w:sz w:val="28"/>
              </w:rPr>
            </w:pPr>
            <w:r>
              <w:rPr>
                <w:rFonts w:asciiTheme="minorHAnsi" w:hAnsiTheme="minorHAnsi" w:cstheme="minorHAnsi"/>
                <w:sz w:val="28"/>
              </w:rPr>
              <w:t>Through workshops, children were engaged in a “practice makes permanent” mindset</w:t>
            </w:r>
          </w:p>
          <w:p w14:paraId="64598292" w14:textId="77777777" w:rsidR="00C46C5E" w:rsidRDefault="00C46C5E">
            <w:pPr>
              <w:pStyle w:val="TableParagraph"/>
              <w:spacing w:before="0"/>
              <w:ind w:left="0"/>
              <w:rPr>
                <w:rFonts w:asciiTheme="minorHAnsi" w:hAnsiTheme="minorHAnsi" w:cstheme="minorHAnsi"/>
                <w:sz w:val="28"/>
              </w:rPr>
            </w:pPr>
          </w:p>
          <w:p w14:paraId="783A6B8A" w14:textId="77777777" w:rsidR="00C46C5E" w:rsidRDefault="00C46C5E">
            <w:pPr>
              <w:pStyle w:val="TableParagraph"/>
              <w:spacing w:before="0"/>
              <w:ind w:left="0"/>
              <w:rPr>
                <w:rFonts w:asciiTheme="minorHAnsi" w:hAnsiTheme="minorHAnsi" w:cstheme="minorHAnsi"/>
                <w:sz w:val="28"/>
              </w:rPr>
            </w:pPr>
            <w:r>
              <w:rPr>
                <w:rFonts w:asciiTheme="minorHAnsi" w:hAnsiTheme="minorHAnsi" w:cstheme="minorHAnsi"/>
                <w:sz w:val="28"/>
              </w:rPr>
              <w:t>Children were able to try a new sport that created resilience and cooperative learning</w:t>
            </w:r>
          </w:p>
          <w:p w14:paraId="4E7A96DB" w14:textId="77777777" w:rsidR="00C46C5E" w:rsidRDefault="00C46C5E">
            <w:pPr>
              <w:pStyle w:val="TableParagraph"/>
              <w:spacing w:before="0"/>
              <w:ind w:left="0"/>
              <w:rPr>
                <w:rFonts w:asciiTheme="minorHAnsi" w:hAnsiTheme="minorHAnsi" w:cstheme="minorHAnsi"/>
                <w:sz w:val="28"/>
              </w:rPr>
            </w:pPr>
          </w:p>
          <w:p w14:paraId="6B025BD9" w14:textId="4438747C" w:rsidR="00C46C5E" w:rsidRPr="00C46C5E" w:rsidRDefault="00C46C5E">
            <w:pPr>
              <w:pStyle w:val="TableParagraph"/>
              <w:spacing w:before="0"/>
              <w:ind w:left="0"/>
              <w:rPr>
                <w:rFonts w:asciiTheme="minorHAnsi" w:hAnsiTheme="minorHAnsi" w:cstheme="minorHAnsi"/>
                <w:sz w:val="28"/>
              </w:rPr>
            </w:pPr>
            <w:r>
              <w:rPr>
                <w:rFonts w:asciiTheme="minorHAnsi" w:hAnsiTheme="minorHAnsi" w:cstheme="minorHAnsi"/>
                <w:sz w:val="28"/>
              </w:rPr>
              <w:t>All of the above were inclusive and supports and scaffolds were put in place to ensure all children were able to take part</w:t>
            </w:r>
          </w:p>
        </w:tc>
        <w:tc>
          <w:tcPr>
            <w:tcW w:w="4768" w:type="dxa"/>
          </w:tcPr>
          <w:p w14:paraId="548A96CE" w14:textId="77777777" w:rsidR="0069539B" w:rsidRPr="00C46C5E" w:rsidRDefault="0069539B">
            <w:pPr>
              <w:pStyle w:val="TableParagraph"/>
              <w:spacing w:before="0"/>
              <w:ind w:left="0"/>
              <w:rPr>
                <w:rFonts w:asciiTheme="minorHAnsi" w:hAnsiTheme="minorHAnsi" w:cstheme="minorHAnsi"/>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444348E0" w14:textId="6D9EB17C" w:rsidR="0069539B" w:rsidRDefault="0069539B">
      <w:pPr>
        <w:pStyle w:val="BodyText"/>
        <w:spacing w:before="4"/>
        <w:rPr>
          <w:sz w:val="15"/>
        </w:rPr>
      </w:pPr>
    </w:p>
    <w:p w14:paraId="7C0BC16D" w14:textId="77DD504D" w:rsidR="00106C0E" w:rsidRDefault="00106C0E">
      <w:pPr>
        <w:pStyle w:val="BodyText"/>
        <w:spacing w:before="4"/>
        <w:rPr>
          <w:sz w:val="15"/>
        </w:rPr>
      </w:pPr>
      <w:r>
        <w:rPr>
          <w:noProof/>
          <w:sz w:val="20"/>
          <w:lang w:val="en-GB" w:eastAsia="en-GB"/>
        </w:rPr>
        <mc:AlternateContent>
          <mc:Choice Requires="wps">
            <w:drawing>
              <wp:inline distT="0" distB="0" distL="0" distR="0" wp14:anchorId="20FA18CF" wp14:editId="3596771F">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4FA2B7CD" w14:textId="77777777" w:rsidR="00106C0E" w:rsidRDefault="00106C0E" w:rsidP="00106C0E">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20FA18CF" id="Textbox 33"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" fillcolor="#ed2124" stroked="f">
                <v:textbox inset="0,0,0,0">
                  <w:txbxContent>
                    <w:p w14:paraId="4FA2B7CD" w14:textId="77777777" w:rsidR="00106C0E" w:rsidRDefault="00106C0E" w:rsidP="00106C0E">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r>
        <w:rPr>
          <w:sz w:val="15"/>
        </w:rPr>
        <w:t xml:space="preserve">  </w:t>
      </w: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521A7152" w:rsidR="0069539B" w:rsidRDefault="00FD26C0">
            <w:pPr>
              <w:pStyle w:val="TableParagraph"/>
              <w:spacing w:before="18" w:line="235" w:lineRule="auto"/>
              <w:ind w:right="162"/>
              <w:rPr>
                <w:b/>
                <w:sz w:val="28"/>
              </w:rPr>
            </w:pPr>
            <w:r>
              <w:rPr>
                <w:b/>
                <w:color w:val="231F20"/>
                <w:sz w:val="28"/>
              </w:rPr>
              <w:t xml:space="preserve">Action – </w:t>
            </w:r>
          </w:p>
        </w:tc>
        <w:tc>
          <w:tcPr>
            <w:tcW w:w="3534" w:type="dxa"/>
          </w:tcPr>
          <w:p w14:paraId="5BC1174C" w14:textId="0B5DF754"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w:t>
            </w:r>
            <w:r w:rsidR="00106C0E">
              <w:rPr>
                <w:b/>
                <w:color w:val="231F20"/>
                <w:sz w:val="28"/>
              </w:rPr>
              <w:t xml:space="preserve">id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45289884"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sidR="00106C0E">
              <w:rPr>
                <w:b/>
                <w:color w:val="231F20"/>
                <w:spacing w:val="-8"/>
                <w:sz w:val="28"/>
              </w:rPr>
              <w:t xml:space="preserve"> met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106C0E">
        <w:trPr>
          <w:trHeight w:val="2651"/>
        </w:trPr>
        <w:tc>
          <w:tcPr>
            <w:tcW w:w="2568" w:type="dxa"/>
          </w:tcPr>
          <w:p w14:paraId="45A440D2" w14:textId="77777777" w:rsidR="0069539B" w:rsidRDefault="00106C0E">
            <w:pPr>
              <w:pStyle w:val="TableParagraph"/>
              <w:spacing w:before="18" w:line="235" w:lineRule="auto"/>
              <w:ind w:right="162"/>
              <w:rPr>
                <w:i/>
                <w:color w:val="4C4D4F"/>
                <w:sz w:val="28"/>
              </w:rPr>
            </w:pPr>
            <w:r>
              <w:rPr>
                <w:i/>
                <w:color w:val="4C4D4F"/>
                <w:sz w:val="28"/>
              </w:rPr>
              <w:t xml:space="preserve">Purchased equipment for </w:t>
            </w:r>
            <w:proofErr w:type="spellStart"/>
            <w:r>
              <w:rPr>
                <w:i/>
                <w:color w:val="4C4D4F"/>
                <w:sz w:val="28"/>
              </w:rPr>
              <w:t>astro</w:t>
            </w:r>
            <w:proofErr w:type="spellEnd"/>
            <w:r>
              <w:rPr>
                <w:i/>
                <w:color w:val="4C4D4F"/>
                <w:sz w:val="28"/>
              </w:rPr>
              <w:t xml:space="preserve"> surface and for the two playgrounds</w:t>
            </w:r>
          </w:p>
          <w:p w14:paraId="3E770897" w14:textId="77777777" w:rsidR="00106C0E" w:rsidRDefault="00106C0E">
            <w:pPr>
              <w:pStyle w:val="TableParagraph"/>
              <w:spacing w:before="18" w:line="235" w:lineRule="auto"/>
              <w:ind w:right="162"/>
              <w:rPr>
                <w:i/>
                <w:sz w:val="28"/>
              </w:rPr>
            </w:pPr>
          </w:p>
          <w:p w14:paraId="2124E596" w14:textId="77777777" w:rsidR="00106C0E" w:rsidRDefault="00106C0E">
            <w:pPr>
              <w:pStyle w:val="TableParagraph"/>
              <w:spacing w:before="18" w:line="235" w:lineRule="auto"/>
              <w:ind w:right="162"/>
              <w:rPr>
                <w:i/>
                <w:sz w:val="28"/>
              </w:rPr>
            </w:pPr>
          </w:p>
          <w:p w14:paraId="50118659" w14:textId="77777777" w:rsidR="00106C0E" w:rsidRDefault="00106C0E">
            <w:pPr>
              <w:pStyle w:val="TableParagraph"/>
              <w:spacing w:before="18" w:line="235" w:lineRule="auto"/>
              <w:ind w:right="162"/>
              <w:rPr>
                <w:i/>
                <w:sz w:val="28"/>
              </w:rPr>
            </w:pPr>
          </w:p>
          <w:p w14:paraId="1FA3416F" w14:textId="77777777" w:rsidR="00106C0E" w:rsidRDefault="00106C0E">
            <w:pPr>
              <w:pStyle w:val="TableParagraph"/>
              <w:spacing w:before="18" w:line="235" w:lineRule="auto"/>
              <w:ind w:right="162"/>
              <w:rPr>
                <w:i/>
                <w:sz w:val="28"/>
              </w:rPr>
            </w:pPr>
          </w:p>
          <w:p w14:paraId="2D9968C4" w14:textId="77777777" w:rsidR="00106C0E" w:rsidRDefault="00106C0E">
            <w:pPr>
              <w:pStyle w:val="TableParagraph"/>
              <w:spacing w:before="18" w:line="235" w:lineRule="auto"/>
              <w:ind w:right="162"/>
              <w:rPr>
                <w:i/>
                <w:sz w:val="28"/>
              </w:rPr>
            </w:pPr>
          </w:p>
          <w:p w14:paraId="6269B372" w14:textId="77777777" w:rsidR="00106C0E" w:rsidRDefault="00106C0E">
            <w:pPr>
              <w:pStyle w:val="TableParagraph"/>
              <w:spacing w:before="18" w:line="235" w:lineRule="auto"/>
              <w:ind w:right="162"/>
              <w:rPr>
                <w:i/>
                <w:sz w:val="28"/>
              </w:rPr>
            </w:pPr>
          </w:p>
          <w:p w14:paraId="076057D9" w14:textId="7154EF35" w:rsidR="00106C0E" w:rsidRDefault="00106C0E">
            <w:pPr>
              <w:pStyle w:val="TableParagraph"/>
              <w:spacing w:before="18" w:line="235" w:lineRule="auto"/>
              <w:ind w:right="162"/>
              <w:rPr>
                <w:i/>
                <w:sz w:val="28"/>
              </w:rPr>
            </w:pPr>
          </w:p>
        </w:tc>
        <w:tc>
          <w:tcPr>
            <w:tcW w:w="3534" w:type="dxa"/>
          </w:tcPr>
          <w:p w14:paraId="1616D94E" w14:textId="77777777" w:rsidR="0069539B" w:rsidRDefault="00FD26C0">
            <w:pPr>
              <w:pStyle w:val="TableParagraph"/>
              <w:spacing w:before="18" w:line="235" w:lineRule="auto"/>
              <w:ind w:left="79" w:right="131"/>
              <w:rPr>
                <w:i/>
                <w:sz w:val="28"/>
              </w:rPr>
            </w:pPr>
            <w:r>
              <w:rPr>
                <w:i/>
                <w:color w:val="4C4D4F"/>
                <w:sz w:val="28"/>
              </w:rPr>
              <w:t>Lunchtime supervisors / teaching staff, coaches - as they</w:t>
            </w:r>
            <w:r>
              <w:rPr>
                <w:i/>
                <w:color w:val="4C4D4F"/>
                <w:spacing w:val="-10"/>
                <w:sz w:val="28"/>
              </w:rPr>
              <w:t xml:space="preserve"> </w:t>
            </w:r>
            <w:r>
              <w:rPr>
                <w:i/>
                <w:color w:val="4C4D4F"/>
                <w:sz w:val="28"/>
              </w:rPr>
              <w:t>need</w:t>
            </w:r>
            <w:r>
              <w:rPr>
                <w:i/>
                <w:color w:val="4C4D4F"/>
                <w:spacing w:val="-10"/>
                <w:sz w:val="28"/>
              </w:rPr>
              <w:t xml:space="preserve"> </w:t>
            </w:r>
            <w:r>
              <w:rPr>
                <w:i/>
                <w:color w:val="4C4D4F"/>
                <w:sz w:val="28"/>
              </w:rPr>
              <w:t>to</w:t>
            </w:r>
            <w:r>
              <w:rPr>
                <w:i/>
                <w:color w:val="4C4D4F"/>
                <w:spacing w:val="-10"/>
                <w:sz w:val="28"/>
              </w:rPr>
              <w:t xml:space="preserve"> </w:t>
            </w:r>
            <w:r>
              <w:rPr>
                <w:i/>
                <w:color w:val="4C4D4F"/>
                <w:sz w:val="28"/>
              </w:rPr>
              <w:t>lead</w:t>
            </w:r>
            <w:r>
              <w:rPr>
                <w:i/>
                <w:color w:val="4C4D4F"/>
                <w:spacing w:val="-10"/>
                <w:sz w:val="28"/>
              </w:rPr>
              <w:t xml:space="preserve"> </w:t>
            </w:r>
            <w:r>
              <w:rPr>
                <w:i/>
                <w:color w:val="4C4D4F"/>
                <w:sz w:val="28"/>
              </w:rPr>
              <w:t>the</w:t>
            </w:r>
            <w:r>
              <w:rPr>
                <w:i/>
                <w:color w:val="4C4D4F"/>
                <w:spacing w:val="-9"/>
                <w:sz w:val="28"/>
              </w:rPr>
              <w:t xml:space="preserve"> </w:t>
            </w:r>
            <w:r>
              <w:rPr>
                <w:i/>
                <w:color w:val="4C4D4F"/>
                <w:sz w:val="28"/>
              </w:rPr>
              <w:t>activity</w:t>
            </w:r>
          </w:p>
          <w:p w14:paraId="059B4507" w14:textId="77777777" w:rsidR="0069539B" w:rsidRDefault="0069539B">
            <w:pPr>
              <w:pStyle w:val="TableParagraph"/>
              <w:spacing w:before="4"/>
              <w:ind w:left="0"/>
              <w:rPr>
                <w:sz w:val="27"/>
              </w:rPr>
            </w:pPr>
          </w:p>
          <w:p w14:paraId="30B3E028" w14:textId="77777777" w:rsidR="0069539B" w:rsidRDefault="00FD26C0">
            <w:pPr>
              <w:pStyle w:val="TableParagraph"/>
              <w:spacing w:before="1"/>
              <w:ind w:left="79"/>
              <w:rPr>
                <w:i/>
                <w:sz w:val="28"/>
              </w:rPr>
            </w:pPr>
            <w:r>
              <w:rPr>
                <w:i/>
                <w:color w:val="4C4D4F"/>
                <w:sz w:val="28"/>
              </w:rPr>
              <w:t>pupils</w:t>
            </w:r>
            <w:r>
              <w:rPr>
                <w:i/>
                <w:color w:val="4C4D4F"/>
                <w:spacing w:val="-6"/>
                <w:sz w:val="28"/>
              </w:rPr>
              <w:t xml:space="preserve"> </w:t>
            </w:r>
            <w:r>
              <w:rPr>
                <w:i/>
                <w:color w:val="4C4D4F"/>
                <w:sz w:val="28"/>
              </w:rPr>
              <w:t>–</w:t>
            </w:r>
            <w:r>
              <w:rPr>
                <w:i/>
                <w:color w:val="4C4D4F"/>
                <w:spacing w:val="-5"/>
                <w:sz w:val="28"/>
              </w:rPr>
              <w:t xml:space="preserve"> </w:t>
            </w:r>
            <w:r>
              <w:rPr>
                <w:i/>
                <w:color w:val="4C4D4F"/>
                <w:sz w:val="28"/>
              </w:rPr>
              <w:t>as</w:t>
            </w:r>
            <w:r>
              <w:rPr>
                <w:i/>
                <w:color w:val="4C4D4F"/>
                <w:spacing w:val="-5"/>
                <w:sz w:val="28"/>
              </w:rPr>
              <w:t xml:space="preserve"> </w:t>
            </w:r>
            <w:r>
              <w:rPr>
                <w:i/>
                <w:color w:val="4C4D4F"/>
                <w:sz w:val="28"/>
              </w:rPr>
              <w:t>they</w:t>
            </w:r>
            <w:r>
              <w:rPr>
                <w:i/>
                <w:color w:val="4C4D4F"/>
                <w:spacing w:val="-5"/>
                <w:sz w:val="28"/>
              </w:rPr>
              <w:t xml:space="preserve"> </w:t>
            </w:r>
            <w:r>
              <w:rPr>
                <w:i/>
                <w:color w:val="4C4D4F"/>
                <w:sz w:val="28"/>
              </w:rPr>
              <w:t>will</w:t>
            </w:r>
            <w:r>
              <w:rPr>
                <w:i/>
                <w:color w:val="4C4D4F"/>
                <w:spacing w:val="-5"/>
                <w:sz w:val="28"/>
              </w:rPr>
              <w:t xml:space="preserve"> </w:t>
            </w:r>
            <w:r>
              <w:rPr>
                <w:i/>
                <w:color w:val="4C4D4F"/>
                <w:sz w:val="28"/>
              </w:rPr>
              <w:t>take</w:t>
            </w:r>
            <w:r>
              <w:rPr>
                <w:i/>
                <w:color w:val="4C4D4F"/>
                <w:spacing w:val="-4"/>
                <w:sz w:val="28"/>
              </w:rPr>
              <w:t xml:space="preserve"> </w:t>
            </w:r>
            <w:r>
              <w:rPr>
                <w:i/>
                <w:color w:val="4C4D4F"/>
                <w:spacing w:val="-2"/>
                <w:sz w:val="28"/>
              </w:rPr>
              <w:t>part.</w:t>
            </w:r>
          </w:p>
        </w:tc>
        <w:tc>
          <w:tcPr>
            <w:tcW w:w="3874" w:type="dxa"/>
          </w:tcPr>
          <w:p w14:paraId="7FAB245C" w14:textId="38AE324E" w:rsidR="0069539B" w:rsidRDefault="00FD26C0">
            <w:pPr>
              <w:pStyle w:val="TableParagraph"/>
              <w:spacing w:before="18" w:line="235" w:lineRule="auto"/>
              <w:ind w:left="79" w:right="206"/>
              <w:rPr>
                <w:i/>
                <w:sz w:val="28"/>
              </w:rPr>
            </w:pPr>
            <w:r>
              <w:rPr>
                <w:i/>
                <w:color w:val="4C4D4F"/>
                <w:sz w:val="28"/>
              </w:rPr>
              <w:t xml:space="preserve">Key indicator </w:t>
            </w:r>
            <w:r w:rsidR="000F6E44">
              <w:rPr>
                <w:i/>
                <w:color w:val="4C4D4F"/>
                <w:sz w:val="28"/>
              </w:rPr>
              <w:t>1</w:t>
            </w:r>
            <w:r>
              <w:rPr>
                <w:i/>
                <w:color w:val="4C4D4F"/>
                <w:sz w:val="28"/>
              </w:rPr>
              <w:t xml:space="preserve"> -The engagement of all pupils in regular physical activity </w:t>
            </w:r>
          </w:p>
          <w:p w14:paraId="639EE8B6" w14:textId="77777777" w:rsidR="0069539B" w:rsidRDefault="0069539B">
            <w:pPr>
              <w:pStyle w:val="TableParagraph"/>
              <w:spacing w:before="5"/>
              <w:ind w:left="0"/>
              <w:rPr>
                <w:sz w:val="28"/>
              </w:rPr>
            </w:pPr>
          </w:p>
          <w:p w14:paraId="625281BB" w14:textId="77777777" w:rsidR="0069539B" w:rsidRDefault="00FD26C0">
            <w:pPr>
              <w:pStyle w:val="TableParagraph"/>
              <w:spacing w:before="0" w:line="235" w:lineRule="auto"/>
              <w:ind w:left="79" w:right="206"/>
              <w:rPr>
                <w:i/>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tc>
        <w:tc>
          <w:tcPr>
            <w:tcW w:w="2740" w:type="dxa"/>
          </w:tcPr>
          <w:p w14:paraId="1247C731" w14:textId="77777777" w:rsidR="0069539B" w:rsidRDefault="00FD26C0">
            <w:pPr>
              <w:pStyle w:val="TableParagraph"/>
              <w:spacing w:before="18" w:line="235" w:lineRule="auto"/>
              <w:ind w:left="79"/>
              <w:rPr>
                <w:i/>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tc>
        <w:tc>
          <w:tcPr>
            <w:tcW w:w="2702" w:type="dxa"/>
          </w:tcPr>
          <w:p w14:paraId="66B157A0" w14:textId="5122546E" w:rsidR="0069539B" w:rsidRDefault="00106C0E">
            <w:pPr>
              <w:pStyle w:val="TableParagraph"/>
              <w:spacing w:before="18" w:line="235" w:lineRule="auto"/>
              <w:ind w:left="79" w:right="243"/>
              <w:rPr>
                <w:i/>
                <w:sz w:val="28"/>
              </w:rPr>
            </w:pPr>
            <w:r>
              <w:rPr>
                <w:i/>
                <w:color w:val="4C4D4F"/>
                <w:sz w:val="28"/>
              </w:rPr>
              <w:t>£6</w:t>
            </w:r>
            <w:r w:rsidR="00FD26C0">
              <w:rPr>
                <w:i/>
                <w:color w:val="4C4D4F"/>
                <w:sz w:val="28"/>
              </w:rPr>
              <w:t xml:space="preserve">00 costs for </w:t>
            </w:r>
            <w:r>
              <w:rPr>
                <w:i/>
                <w:color w:val="4C4D4F"/>
                <w:sz w:val="28"/>
              </w:rPr>
              <w:t>resources</w:t>
            </w:r>
          </w:p>
        </w:tc>
      </w:tr>
      <w:tr w:rsidR="00106C0E" w14:paraId="6C98F808" w14:textId="77777777" w:rsidTr="00106C0E">
        <w:trPr>
          <w:trHeight w:val="2651"/>
        </w:trPr>
        <w:tc>
          <w:tcPr>
            <w:tcW w:w="2568" w:type="dxa"/>
          </w:tcPr>
          <w:p w14:paraId="5324DD23" w14:textId="669016B1" w:rsidR="00106C0E" w:rsidRDefault="00106C0E">
            <w:pPr>
              <w:pStyle w:val="TableParagraph"/>
              <w:spacing w:before="18" w:line="235" w:lineRule="auto"/>
              <w:ind w:right="162"/>
              <w:rPr>
                <w:i/>
                <w:color w:val="4C4D4F"/>
                <w:sz w:val="28"/>
              </w:rPr>
            </w:pPr>
            <w:r>
              <w:rPr>
                <w:i/>
                <w:color w:val="4C4D4F"/>
                <w:sz w:val="28"/>
              </w:rPr>
              <w:t>Supported participation in sport through employment of sports coaches for after school clubs</w:t>
            </w:r>
          </w:p>
        </w:tc>
        <w:tc>
          <w:tcPr>
            <w:tcW w:w="3534" w:type="dxa"/>
          </w:tcPr>
          <w:p w14:paraId="484465E6" w14:textId="751F4E6E" w:rsidR="00106C0E" w:rsidRDefault="00106C0E">
            <w:pPr>
              <w:pStyle w:val="TableParagraph"/>
              <w:spacing w:before="18" w:line="235" w:lineRule="auto"/>
              <w:ind w:left="79" w:right="131"/>
              <w:rPr>
                <w:i/>
                <w:color w:val="4C4D4F"/>
                <w:sz w:val="28"/>
              </w:rPr>
            </w:pPr>
            <w:r>
              <w:rPr>
                <w:i/>
                <w:color w:val="4C4D4F"/>
                <w:sz w:val="28"/>
              </w:rPr>
              <w:t>Pupils – as they will take part</w:t>
            </w:r>
          </w:p>
        </w:tc>
        <w:tc>
          <w:tcPr>
            <w:tcW w:w="3874" w:type="dxa"/>
          </w:tcPr>
          <w:p w14:paraId="43024ADE" w14:textId="7D2C81ED" w:rsidR="00106C0E" w:rsidRDefault="00106C0E" w:rsidP="00106C0E">
            <w:pPr>
              <w:pStyle w:val="TableParagraph"/>
              <w:spacing w:before="18" w:line="235" w:lineRule="auto"/>
              <w:ind w:left="79" w:right="206"/>
              <w:rPr>
                <w:i/>
                <w:sz w:val="28"/>
              </w:rPr>
            </w:pPr>
            <w:r>
              <w:rPr>
                <w:i/>
                <w:color w:val="4C4D4F"/>
                <w:sz w:val="28"/>
              </w:rPr>
              <w:t xml:space="preserve">Key indicator </w:t>
            </w:r>
            <w:r w:rsidR="000F6E44">
              <w:rPr>
                <w:i/>
                <w:color w:val="4C4D4F"/>
                <w:sz w:val="28"/>
              </w:rPr>
              <w:t>1</w:t>
            </w:r>
            <w:r>
              <w:rPr>
                <w:i/>
                <w:color w:val="4C4D4F"/>
                <w:sz w:val="28"/>
              </w:rPr>
              <w:t xml:space="preserve"> -The engagement of all pupils in regular physical activity </w:t>
            </w:r>
          </w:p>
          <w:p w14:paraId="03060EC3" w14:textId="77777777" w:rsidR="00106C0E" w:rsidRDefault="00106C0E">
            <w:pPr>
              <w:pStyle w:val="TableParagraph"/>
              <w:spacing w:before="18" w:line="235" w:lineRule="auto"/>
              <w:ind w:left="79" w:right="206"/>
              <w:rPr>
                <w:i/>
                <w:color w:val="4C4D4F"/>
                <w:sz w:val="28"/>
              </w:rPr>
            </w:pPr>
          </w:p>
        </w:tc>
        <w:tc>
          <w:tcPr>
            <w:tcW w:w="2740" w:type="dxa"/>
          </w:tcPr>
          <w:p w14:paraId="1E7BAE55" w14:textId="77777777" w:rsidR="00106C0E" w:rsidRDefault="00106C0E">
            <w:pPr>
              <w:pStyle w:val="TableParagraph"/>
              <w:spacing w:before="18" w:line="235" w:lineRule="auto"/>
              <w:ind w:left="79"/>
              <w:rPr>
                <w:i/>
                <w:color w:val="4C4D4F"/>
                <w:sz w:val="28"/>
              </w:rPr>
            </w:pPr>
            <w:r>
              <w:rPr>
                <w:i/>
                <w:color w:val="4C4D4F"/>
                <w:sz w:val="28"/>
              </w:rPr>
              <w:t>From September 2024, children will be offered a wide range of after school activities</w:t>
            </w:r>
          </w:p>
          <w:p w14:paraId="4AD19F7F" w14:textId="77777777" w:rsidR="00106C0E" w:rsidRDefault="00106C0E">
            <w:pPr>
              <w:pStyle w:val="TableParagraph"/>
              <w:spacing w:before="18" w:line="235" w:lineRule="auto"/>
              <w:ind w:left="79"/>
              <w:rPr>
                <w:i/>
                <w:color w:val="4C4D4F"/>
                <w:sz w:val="28"/>
              </w:rPr>
            </w:pPr>
          </w:p>
          <w:p w14:paraId="1A70F907" w14:textId="738C15AD" w:rsidR="00106C0E" w:rsidRDefault="00106C0E">
            <w:pPr>
              <w:pStyle w:val="TableParagraph"/>
              <w:spacing w:before="18" w:line="235" w:lineRule="auto"/>
              <w:ind w:left="79"/>
              <w:rPr>
                <w:i/>
                <w:color w:val="4C4D4F"/>
                <w:sz w:val="28"/>
              </w:rPr>
            </w:pPr>
            <w:r>
              <w:rPr>
                <w:i/>
                <w:color w:val="4C4D4F"/>
                <w:sz w:val="28"/>
              </w:rPr>
              <w:t xml:space="preserve">School will be more able to engage with </w:t>
            </w:r>
            <w:r w:rsidR="007F6D36">
              <w:rPr>
                <w:i/>
                <w:color w:val="4C4D4F"/>
                <w:sz w:val="28"/>
              </w:rPr>
              <w:t>competitive sports.</w:t>
            </w:r>
          </w:p>
        </w:tc>
        <w:tc>
          <w:tcPr>
            <w:tcW w:w="2702" w:type="dxa"/>
          </w:tcPr>
          <w:p w14:paraId="7B0E3F22" w14:textId="77777777" w:rsidR="00106C0E" w:rsidRDefault="00106C0E">
            <w:pPr>
              <w:pStyle w:val="TableParagraph"/>
              <w:spacing w:before="18" w:line="235" w:lineRule="auto"/>
              <w:ind w:left="79" w:right="243"/>
              <w:rPr>
                <w:i/>
                <w:color w:val="4C4D4F"/>
                <w:sz w:val="28"/>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459"/>
        <w:gridCol w:w="3949"/>
        <w:gridCol w:w="2740"/>
        <w:gridCol w:w="2702"/>
      </w:tblGrid>
      <w:tr w:rsidR="0069539B" w14:paraId="1055A559" w14:textId="77777777" w:rsidTr="007F6D36">
        <w:trPr>
          <w:trHeight w:val="3382"/>
        </w:trPr>
        <w:tc>
          <w:tcPr>
            <w:tcW w:w="2568" w:type="dxa"/>
          </w:tcPr>
          <w:p w14:paraId="0EEE06A4" w14:textId="3CA05217" w:rsidR="0069539B" w:rsidRDefault="00106C0E">
            <w:pPr>
              <w:pStyle w:val="TableParagraph"/>
              <w:spacing w:before="18" w:line="235" w:lineRule="auto"/>
              <w:ind w:right="162"/>
              <w:rPr>
                <w:i/>
                <w:sz w:val="28"/>
              </w:rPr>
            </w:pPr>
            <w:r>
              <w:rPr>
                <w:i/>
                <w:color w:val="4C4D4F"/>
                <w:sz w:val="28"/>
              </w:rPr>
              <w:lastRenderedPageBreak/>
              <w:t>Introduce a varied and enriched offer of sports and activities during the year</w:t>
            </w:r>
          </w:p>
        </w:tc>
        <w:tc>
          <w:tcPr>
            <w:tcW w:w="3459" w:type="dxa"/>
          </w:tcPr>
          <w:p w14:paraId="5C81744E" w14:textId="7B2DE420" w:rsidR="0069539B" w:rsidRDefault="00106C0E">
            <w:pPr>
              <w:pStyle w:val="TableParagraph"/>
              <w:ind w:left="79"/>
              <w:rPr>
                <w:i/>
                <w:sz w:val="28"/>
              </w:rPr>
            </w:pPr>
            <w:r>
              <w:rPr>
                <w:i/>
                <w:color w:val="4C4D4F"/>
                <w:spacing w:val="-2"/>
                <w:sz w:val="28"/>
              </w:rPr>
              <w:t>Pupils gain access to wider range of sports</w:t>
            </w:r>
          </w:p>
        </w:tc>
        <w:tc>
          <w:tcPr>
            <w:tcW w:w="3949" w:type="dxa"/>
          </w:tcPr>
          <w:p w14:paraId="2EA3BE05" w14:textId="77777777" w:rsidR="0069539B" w:rsidRDefault="00106C0E">
            <w:pPr>
              <w:pStyle w:val="TableParagraph"/>
              <w:spacing w:before="0" w:line="235" w:lineRule="auto"/>
              <w:ind w:left="79" w:right="206"/>
              <w:rPr>
                <w:i/>
                <w:color w:val="4C4D4F"/>
                <w:spacing w:val="-2"/>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p w14:paraId="3701C8F2" w14:textId="77777777" w:rsidR="000F6E44" w:rsidRDefault="000F6E44">
            <w:pPr>
              <w:pStyle w:val="TableParagraph"/>
              <w:spacing w:before="0" w:line="235" w:lineRule="auto"/>
              <w:ind w:left="79" w:right="206"/>
              <w:rPr>
                <w:i/>
                <w:sz w:val="28"/>
              </w:rPr>
            </w:pPr>
          </w:p>
          <w:p w14:paraId="5A86C5E7" w14:textId="77777777" w:rsidR="000F6E44" w:rsidRPr="000F6E44" w:rsidRDefault="000F6E44" w:rsidP="000F6E44">
            <w:pPr>
              <w:pStyle w:val="TableParagraph"/>
              <w:spacing w:before="18" w:line="235" w:lineRule="auto"/>
              <w:ind w:left="79" w:right="206"/>
              <w:rPr>
                <w:i/>
                <w:color w:val="4C4D4F"/>
                <w:sz w:val="28"/>
                <w:szCs w:val="28"/>
              </w:rPr>
            </w:pPr>
            <w:r w:rsidRPr="000F6E44">
              <w:rPr>
                <w:i/>
                <w:color w:val="4C4D4F"/>
                <w:sz w:val="28"/>
                <w:szCs w:val="28"/>
              </w:rPr>
              <w:t xml:space="preserve">Key indicator 2 - </w:t>
            </w:r>
            <w:r w:rsidRPr="000F6E44">
              <w:rPr>
                <w:i/>
                <w:sz w:val="28"/>
                <w:szCs w:val="28"/>
              </w:rPr>
              <w:t>The profile of PE and sport is raised across the school as a tool for whole-school improvement</w:t>
            </w:r>
          </w:p>
          <w:p w14:paraId="49B652EC" w14:textId="5ABD9B75" w:rsidR="000F6E44" w:rsidRDefault="000F6E44">
            <w:pPr>
              <w:pStyle w:val="TableParagraph"/>
              <w:spacing w:before="0" w:line="235" w:lineRule="auto"/>
              <w:ind w:left="79" w:right="206"/>
              <w:rPr>
                <w:i/>
                <w:sz w:val="28"/>
              </w:rPr>
            </w:pPr>
          </w:p>
        </w:tc>
        <w:tc>
          <w:tcPr>
            <w:tcW w:w="2740" w:type="dxa"/>
          </w:tcPr>
          <w:p w14:paraId="7297F74E" w14:textId="564DA745" w:rsidR="0069539B" w:rsidRDefault="00106C0E">
            <w:pPr>
              <w:pStyle w:val="TableParagraph"/>
              <w:spacing w:before="18" w:line="235" w:lineRule="auto"/>
              <w:ind w:left="79"/>
              <w:rPr>
                <w:i/>
                <w:sz w:val="28"/>
              </w:rPr>
            </w:pPr>
            <w:r>
              <w:rPr>
                <w:i/>
                <w:sz w:val="28"/>
              </w:rPr>
              <w:t>More pupils exposed to the mental wellbeing that sport can provide and pro</w:t>
            </w:r>
            <w:r w:rsidR="007F6D36">
              <w:rPr>
                <w:i/>
                <w:sz w:val="28"/>
              </w:rPr>
              <w:t>mote</w:t>
            </w:r>
          </w:p>
        </w:tc>
        <w:tc>
          <w:tcPr>
            <w:tcW w:w="2702" w:type="dxa"/>
          </w:tcPr>
          <w:p w14:paraId="4AF767CB" w14:textId="256CA3C2" w:rsidR="0069539B" w:rsidRDefault="00FD26C0">
            <w:pPr>
              <w:pStyle w:val="TableParagraph"/>
              <w:spacing w:before="18" w:line="235" w:lineRule="auto"/>
              <w:ind w:left="79" w:right="93"/>
              <w:rPr>
                <w:i/>
                <w:sz w:val="28"/>
              </w:rPr>
            </w:pPr>
            <w:r>
              <w:rPr>
                <w:i/>
                <w:color w:val="4C4D4F"/>
                <w:sz w:val="28"/>
              </w:rPr>
              <w:t>£5000</w:t>
            </w:r>
            <w:r>
              <w:rPr>
                <w:i/>
                <w:color w:val="4C4D4F"/>
                <w:spacing w:val="-15"/>
                <w:sz w:val="28"/>
              </w:rPr>
              <w:t xml:space="preserve"> </w:t>
            </w:r>
            <w:r>
              <w:rPr>
                <w:i/>
                <w:color w:val="4C4D4F"/>
                <w:sz w:val="28"/>
              </w:rPr>
              <w:t>for</w:t>
            </w:r>
            <w:r>
              <w:rPr>
                <w:i/>
                <w:color w:val="4C4D4F"/>
                <w:spacing w:val="-15"/>
                <w:sz w:val="28"/>
              </w:rPr>
              <w:t xml:space="preserve"> </w:t>
            </w:r>
            <w:r w:rsidR="00106C0E">
              <w:rPr>
                <w:i/>
                <w:color w:val="4C4D4F"/>
                <w:sz w:val="28"/>
              </w:rPr>
              <w:t>outside agencies to provide enrichment</w:t>
            </w:r>
          </w:p>
        </w:tc>
      </w:tr>
      <w:tr w:rsidR="007F6D36" w14:paraId="2343C35D" w14:textId="77777777" w:rsidTr="007F6D36">
        <w:trPr>
          <w:trHeight w:val="3382"/>
        </w:trPr>
        <w:tc>
          <w:tcPr>
            <w:tcW w:w="2568" w:type="dxa"/>
          </w:tcPr>
          <w:p w14:paraId="4C5868A4" w14:textId="0F429A42" w:rsidR="007F6D36" w:rsidRDefault="007F6D36">
            <w:pPr>
              <w:pStyle w:val="TableParagraph"/>
              <w:spacing w:before="18" w:line="235" w:lineRule="auto"/>
              <w:ind w:right="162"/>
              <w:rPr>
                <w:i/>
                <w:color w:val="4C4D4F"/>
                <w:sz w:val="28"/>
              </w:rPr>
            </w:pPr>
            <w:r>
              <w:rPr>
                <w:i/>
                <w:color w:val="4C4D4F"/>
                <w:sz w:val="28"/>
              </w:rPr>
              <w:t>Provide two hours weekly of quality PE provision and coaching during curriculum time</w:t>
            </w:r>
          </w:p>
        </w:tc>
        <w:tc>
          <w:tcPr>
            <w:tcW w:w="3459" w:type="dxa"/>
          </w:tcPr>
          <w:p w14:paraId="585BA0AA" w14:textId="77777777" w:rsidR="007F6D36" w:rsidRDefault="007F6D36">
            <w:pPr>
              <w:pStyle w:val="TableParagraph"/>
              <w:ind w:left="79"/>
              <w:rPr>
                <w:i/>
                <w:color w:val="4C4D4F"/>
                <w:spacing w:val="-2"/>
                <w:sz w:val="28"/>
              </w:rPr>
            </w:pPr>
            <w:r>
              <w:rPr>
                <w:i/>
                <w:color w:val="4C4D4F"/>
                <w:spacing w:val="-2"/>
                <w:sz w:val="28"/>
              </w:rPr>
              <w:t>Pupils take part</w:t>
            </w:r>
          </w:p>
          <w:p w14:paraId="120191C0" w14:textId="77777777" w:rsidR="007F6D36" w:rsidRDefault="007F6D36">
            <w:pPr>
              <w:pStyle w:val="TableParagraph"/>
              <w:ind w:left="79"/>
              <w:rPr>
                <w:i/>
                <w:color w:val="4C4D4F"/>
                <w:spacing w:val="-2"/>
                <w:sz w:val="28"/>
              </w:rPr>
            </w:pPr>
          </w:p>
          <w:p w14:paraId="76B32ED2" w14:textId="430D1821" w:rsidR="007F6D36" w:rsidRDefault="007F6D36">
            <w:pPr>
              <w:pStyle w:val="TableParagraph"/>
              <w:ind w:left="79"/>
              <w:rPr>
                <w:i/>
                <w:color w:val="4C4D4F"/>
                <w:spacing w:val="-2"/>
                <w:sz w:val="28"/>
              </w:rPr>
            </w:pPr>
            <w:r>
              <w:rPr>
                <w:i/>
                <w:color w:val="4C4D4F"/>
                <w:spacing w:val="-2"/>
                <w:sz w:val="28"/>
              </w:rPr>
              <w:t>Staff – access to CPD through qualified coach</w:t>
            </w:r>
          </w:p>
        </w:tc>
        <w:tc>
          <w:tcPr>
            <w:tcW w:w="3949" w:type="dxa"/>
          </w:tcPr>
          <w:p w14:paraId="4F3211C1" w14:textId="1233B0A6" w:rsidR="007F6D36" w:rsidRDefault="007F6D36" w:rsidP="007F6D36">
            <w:pPr>
              <w:pStyle w:val="TableParagraph"/>
              <w:spacing w:before="18" w:line="235" w:lineRule="auto"/>
              <w:ind w:left="79" w:right="206"/>
              <w:rPr>
                <w:i/>
                <w:sz w:val="28"/>
              </w:rPr>
            </w:pPr>
            <w:r>
              <w:rPr>
                <w:i/>
                <w:color w:val="4C4D4F"/>
                <w:sz w:val="28"/>
              </w:rPr>
              <w:t xml:space="preserve">Key indicator </w:t>
            </w:r>
            <w:r w:rsidR="000F6E44">
              <w:rPr>
                <w:i/>
                <w:color w:val="4C4D4F"/>
                <w:sz w:val="28"/>
              </w:rPr>
              <w:t>1</w:t>
            </w:r>
            <w:r>
              <w:rPr>
                <w:i/>
                <w:color w:val="4C4D4F"/>
                <w:sz w:val="28"/>
              </w:rPr>
              <w:t xml:space="preserve"> -The engagement of all pupils in regular physical activity </w:t>
            </w:r>
          </w:p>
          <w:p w14:paraId="7F3C1A89" w14:textId="77777777" w:rsidR="007F6D36" w:rsidRDefault="007F6D36">
            <w:pPr>
              <w:pStyle w:val="TableParagraph"/>
              <w:spacing w:before="0" w:line="235" w:lineRule="auto"/>
              <w:ind w:left="79" w:right="206"/>
              <w:rPr>
                <w:i/>
                <w:color w:val="4C4D4F"/>
                <w:sz w:val="28"/>
              </w:rPr>
            </w:pPr>
          </w:p>
          <w:p w14:paraId="531826EC" w14:textId="33D7647B" w:rsidR="007F6D36" w:rsidRDefault="000F6E44">
            <w:pPr>
              <w:pStyle w:val="TableParagraph"/>
              <w:spacing w:before="0" w:line="235" w:lineRule="auto"/>
              <w:ind w:left="79" w:right="206"/>
              <w:rPr>
                <w:i/>
                <w:color w:val="4C4D4F"/>
                <w:sz w:val="28"/>
              </w:rPr>
            </w:pPr>
            <w:r>
              <w:rPr>
                <w:i/>
                <w:color w:val="4C4D4F"/>
                <w:sz w:val="28"/>
              </w:rPr>
              <w:t xml:space="preserve">Key indicator 3 </w:t>
            </w:r>
            <w:r w:rsidRPr="007F6D36">
              <w:rPr>
                <w:rFonts w:asciiTheme="minorHAnsi" w:hAnsiTheme="minorHAnsi" w:cstheme="minorHAnsi"/>
                <w:i/>
                <w:color w:val="4C4D4F"/>
                <w:sz w:val="28"/>
                <w:szCs w:val="28"/>
              </w:rPr>
              <w:t xml:space="preserve">- </w:t>
            </w:r>
            <w:r w:rsidRPr="000F6E44">
              <w:rPr>
                <w:i/>
                <w:sz w:val="28"/>
                <w:szCs w:val="28"/>
              </w:rPr>
              <w:t>Increased confidence, knowledge and skills of all staff in teaching PE and sport</w:t>
            </w:r>
            <w:bookmarkStart w:id="0" w:name="_GoBack"/>
            <w:bookmarkEnd w:id="0"/>
          </w:p>
        </w:tc>
        <w:tc>
          <w:tcPr>
            <w:tcW w:w="2740" w:type="dxa"/>
          </w:tcPr>
          <w:p w14:paraId="609A16A8" w14:textId="69E99DB9" w:rsidR="007F6D36" w:rsidRDefault="007F6D36">
            <w:pPr>
              <w:pStyle w:val="TableParagraph"/>
              <w:spacing w:before="18" w:line="235" w:lineRule="auto"/>
              <w:ind w:left="79"/>
              <w:rPr>
                <w:i/>
                <w:sz w:val="28"/>
              </w:rPr>
            </w:pPr>
            <w:r>
              <w:rPr>
                <w:i/>
                <w:sz w:val="28"/>
              </w:rPr>
              <w:t>More pupils meet the goal of two hours quality PE during a week</w:t>
            </w:r>
          </w:p>
        </w:tc>
        <w:tc>
          <w:tcPr>
            <w:tcW w:w="2702" w:type="dxa"/>
          </w:tcPr>
          <w:p w14:paraId="7C7DA018" w14:textId="77777777" w:rsidR="007F6D36" w:rsidRDefault="007F6D36">
            <w:pPr>
              <w:pStyle w:val="TableParagraph"/>
              <w:spacing w:before="18" w:line="235" w:lineRule="auto"/>
              <w:ind w:left="79" w:right="93"/>
              <w:rPr>
                <w:i/>
                <w:color w:val="4C4D4F"/>
                <w:sz w:val="28"/>
              </w:rPr>
            </w:pPr>
            <w:r>
              <w:rPr>
                <w:i/>
                <w:color w:val="4C4D4F"/>
                <w:sz w:val="28"/>
              </w:rPr>
              <w:t>£592 – Get Set registration</w:t>
            </w:r>
          </w:p>
          <w:p w14:paraId="45B7D9D4" w14:textId="77777777" w:rsidR="007F6D36" w:rsidRDefault="007F6D36">
            <w:pPr>
              <w:pStyle w:val="TableParagraph"/>
              <w:spacing w:before="18" w:line="235" w:lineRule="auto"/>
              <w:ind w:left="79" w:right="93"/>
              <w:rPr>
                <w:i/>
                <w:color w:val="4C4D4F"/>
                <w:sz w:val="28"/>
              </w:rPr>
            </w:pPr>
          </w:p>
          <w:p w14:paraId="12640C97" w14:textId="690D3E8B" w:rsidR="007F6D36" w:rsidRDefault="007F6D36">
            <w:pPr>
              <w:pStyle w:val="TableParagraph"/>
              <w:spacing w:before="18" w:line="235" w:lineRule="auto"/>
              <w:ind w:left="79" w:right="93"/>
              <w:rPr>
                <w:i/>
                <w:color w:val="4C4D4F"/>
                <w:sz w:val="28"/>
              </w:rPr>
            </w:pPr>
            <w:r>
              <w:rPr>
                <w:i/>
                <w:color w:val="4C4D4F"/>
                <w:sz w:val="28"/>
              </w:rPr>
              <w:t>£1,000 – School Sports Association</w:t>
            </w:r>
          </w:p>
        </w:tc>
      </w:tr>
      <w:tr w:rsidR="007F6D36" w14:paraId="08152E31" w14:textId="77777777" w:rsidTr="007F6D36">
        <w:trPr>
          <w:trHeight w:val="3382"/>
        </w:trPr>
        <w:tc>
          <w:tcPr>
            <w:tcW w:w="2568" w:type="dxa"/>
          </w:tcPr>
          <w:p w14:paraId="6D719EE6" w14:textId="4E853AAF" w:rsidR="007F6D36" w:rsidRDefault="007F6D36">
            <w:pPr>
              <w:pStyle w:val="TableParagraph"/>
              <w:spacing w:before="18" w:line="235" w:lineRule="auto"/>
              <w:ind w:right="162"/>
              <w:rPr>
                <w:i/>
                <w:color w:val="4C4D4F"/>
                <w:sz w:val="28"/>
              </w:rPr>
            </w:pPr>
            <w:r>
              <w:rPr>
                <w:i/>
                <w:color w:val="4C4D4F"/>
                <w:sz w:val="28"/>
              </w:rPr>
              <w:t>Provide a competitive outlet for school sports</w:t>
            </w:r>
          </w:p>
        </w:tc>
        <w:tc>
          <w:tcPr>
            <w:tcW w:w="3459" w:type="dxa"/>
          </w:tcPr>
          <w:p w14:paraId="2B1C35C2" w14:textId="77777777" w:rsidR="007F6D36" w:rsidRDefault="007F6D36">
            <w:pPr>
              <w:pStyle w:val="TableParagraph"/>
              <w:ind w:left="79"/>
              <w:rPr>
                <w:i/>
                <w:color w:val="4C4D4F"/>
                <w:spacing w:val="-2"/>
                <w:sz w:val="28"/>
              </w:rPr>
            </w:pPr>
            <w:r>
              <w:rPr>
                <w:i/>
                <w:color w:val="4C4D4F"/>
                <w:spacing w:val="-2"/>
                <w:sz w:val="28"/>
              </w:rPr>
              <w:t>Pupils take part in activity</w:t>
            </w:r>
          </w:p>
          <w:p w14:paraId="679CE560" w14:textId="77777777" w:rsidR="007F6D36" w:rsidRDefault="007F6D36">
            <w:pPr>
              <w:pStyle w:val="TableParagraph"/>
              <w:ind w:left="79"/>
              <w:rPr>
                <w:i/>
                <w:color w:val="4C4D4F"/>
                <w:spacing w:val="-2"/>
                <w:sz w:val="28"/>
              </w:rPr>
            </w:pPr>
          </w:p>
          <w:p w14:paraId="3AE9DEF5" w14:textId="55BA38B7" w:rsidR="007F6D36" w:rsidRDefault="007F6D36">
            <w:pPr>
              <w:pStyle w:val="TableParagraph"/>
              <w:ind w:left="79"/>
              <w:rPr>
                <w:i/>
                <w:color w:val="4C4D4F"/>
                <w:spacing w:val="-2"/>
                <w:sz w:val="28"/>
              </w:rPr>
            </w:pPr>
            <w:r>
              <w:rPr>
                <w:i/>
                <w:color w:val="4C4D4F"/>
                <w:spacing w:val="-2"/>
                <w:sz w:val="28"/>
              </w:rPr>
              <w:t>Parents engage with school sports</w:t>
            </w:r>
          </w:p>
        </w:tc>
        <w:tc>
          <w:tcPr>
            <w:tcW w:w="3949" w:type="dxa"/>
          </w:tcPr>
          <w:p w14:paraId="391B2B28" w14:textId="15E6A50C" w:rsidR="007F6D36" w:rsidRDefault="007F6D36" w:rsidP="007F6D36">
            <w:pPr>
              <w:pStyle w:val="TableParagraph"/>
              <w:spacing w:before="18" w:line="235" w:lineRule="auto"/>
              <w:ind w:left="79" w:right="206"/>
              <w:rPr>
                <w:i/>
                <w:color w:val="4C4D4F"/>
                <w:sz w:val="28"/>
              </w:rPr>
            </w:pPr>
            <w:r>
              <w:rPr>
                <w:i/>
                <w:color w:val="4C4D4F"/>
                <w:sz w:val="28"/>
              </w:rPr>
              <w:t xml:space="preserve">Key Indicator 5 - </w:t>
            </w:r>
            <w:r w:rsidRPr="007F6D36">
              <w:rPr>
                <w:rFonts w:asciiTheme="minorHAnsi" w:hAnsiTheme="minorHAnsi" w:cstheme="minorHAnsi"/>
                <w:i/>
                <w:color w:val="4C4D4F"/>
                <w:sz w:val="28"/>
                <w:szCs w:val="28"/>
              </w:rPr>
              <w:t>Cr</w:t>
            </w:r>
            <w:r w:rsidRPr="007F6D36">
              <w:rPr>
                <w:rFonts w:asciiTheme="minorHAnsi" w:hAnsiTheme="minorHAnsi" w:cstheme="minorHAnsi"/>
                <w:i/>
                <w:color w:val="333333"/>
                <w:sz w:val="28"/>
                <w:szCs w:val="28"/>
                <w:shd w:val="clear" w:color="auto" w:fill="FFFFFF"/>
              </w:rPr>
              <w:t>eate opportunity for competition and, in turn, inspire teamwork, perseverance, empathy and tenacity.</w:t>
            </w:r>
          </w:p>
        </w:tc>
        <w:tc>
          <w:tcPr>
            <w:tcW w:w="2740" w:type="dxa"/>
          </w:tcPr>
          <w:p w14:paraId="62536250" w14:textId="2CCA83E2" w:rsidR="007F6D36" w:rsidRDefault="007F6D36">
            <w:pPr>
              <w:pStyle w:val="TableParagraph"/>
              <w:spacing w:before="18" w:line="235" w:lineRule="auto"/>
              <w:ind w:left="79"/>
              <w:rPr>
                <w:i/>
                <w:sz w:val="28"/>
              </w:rPr>
            </w:pPr>
            <w:r>
              <w:rPr>
                <w:i/>
                <w:sz w:val="28"/>
              </w:rPr>
              <w:t>See KI 5</w:t>
            </w:r>
          </w:p>
        </w:tc>
        <w:tc>
          <w:tcPr>
            <w:tcW w:w="2702" w:type="dxa"/>
          </w:tcPr>
          <w:p w14:paraId="33EF8D86" w14:textId="7994D364" w:rsidR="007F6D36" w:rsidRDefault="007F6D36">
            <w:pPr>
              <w:pStyle w:val="TableParagraph"/>
              <w:spacing w:before="18" w:line="235" w:lineRule="auto"/>
              <w:ind w:left="79" w:right="93"/>
              <w:rPr>
                <w:i/>
                <w:sz w:val="28"/>
              </w:rPr>
            </w:pPr>
            <w:r>
              <w:rPr>
                <w:i/>
                <w:sz w:val="28"/>
              </w:rPr>
              <w:t>£400</w:t>
            </w:r>
          </w:p>
        </w:tc>
      </w:tr>
      <w:tr w:rsidR="007F6D36" w14:paraId="3202D8F2" w14:textId="77777777" w:rsidTr="007F6D36">
        <w:trPr>
          <w:trHeight w:val="3382"/>
        </w:trPr>
        <w:tc>
          <w:tcPr>
            <w:tcW w:w="2568" w:type="dxa"/>
          </w:tcPr>
          <w:p w14:paraId="5B2FF47B" w14:textId="428E8555" w:rsidR="007F6D36" w:rsidRDefault="007F6D36">
            <w:pPr>
              <w:pStyle w:val="TableParagraph"/>
              <w:spacing w:before="18" w:line="235" w:lineRule="auto"/>
              <w:ind w:right="162"/>
              <w:rPr>
                <w:i/>
                <w:color w:val="4C4D4F"/>
                <w:sz w:val="28"/>
              </w:rPr>
            </w:pPr>
            <w:proofErr w:type="spellStart"/>
            <w:r>
              <w:rPr>
                <w:i/>
                <w:color w:val="4C4D4F"/>
                <w:sz w:val="28"/>
              </w:rPr>
              <w:lastRenderedPageBreak/>
              <w:t>Bikeability</w:t>
            </w:r>
            <w:proofErr w:type="spellEnd"/>
            <w:r>
              <w:rPr>
                <w:i/>
                <w:color w:val="4C4D4F"/>
                <w:sz w:val="28"/>
              </w:rPr>
              <w:t xml:space="preserve"> offer</w:t>
            </w:r>
          </w:p>
        </w:tc>
        <w:tc>
          <w:tcPr>
            <w:tcW w:w="3459" w:type="dxa"/>
          </w:tcPr>
          <w:p w14:paraId="59C2FAE8" w14:textId="03447B90" w:rsidR="007F6D36" w:rsidRDefault="00A34118">
            <w:pPr>
              <w:pStyle w:val="TableParagraph"/>
              <w:ind w:left="79"/>
              <w:rPr>
                <w:i/>
                <w:color w:val="4C4D4F"/>
                <w:spacing w:val="-2"/>
                <w:sz w:val="28"/>
              </w:rPr>
            </w:pPr>
            <w:r>
              <w:rPr>
                <w:i/>
                <w:color w:val="4C4D4F"/>
                <w:spacing w:val="-2"/>
                <w:sz w:val="28"/>
              </w:rPr>
              <w:t>Pupils</w:t>
            </w:r>
          </w:p>
        </w:tc>
        <w:tc>
          <w:tcPr>
            <w:tcW w:w="3949" w:type="dxa"/>
          </w:tcPr>
          <w:p w14:paraId="1761A1DD" w14:textId="5283DAA9" w:rsidR="00A34118" w:rsidRDefault="00A34118" w:rsidP="00A34118">
            <w:pPr>
              <w:pStyle w:val="TableParagraph"/>
              <w:spacing w:before="18" w:line="235" w:lineRule="auto"/>
              <w:ind w:left="79" w:right="206"/>
              <w:rPr>
                <w:i/>
                <w:sz w:val="28"/>
              </w:rPr>
            </w:pPr>
            <w:r>
              <w:rPr>
                <w:i/>
                <w:color w:val="4C4D4F"/>
                <w:sz w:val="28"/>
              </w:rPr>
              <w:t xml:space="preserve">Key indicator </w:t>
            </w:r>
            <w:r w:rsidR="000F6E44">
              <w:rPr>
                <w:i/>
                <w:color w:val="4C4D4F"/>
                <w:sz w:val="28"/>
              </w:rPr>
              <w:t>1</w:t>
            </w:r>
            <w:r>
              <w:rPr>
                <w:i/>
                <w:color w:val="4C4D4F"/>
                <w:sz w:val="28"/>
              </w:rPr>
              <w:t xml:space="preserve"> -The engagement of all pupils in regular physical activity </w:t>
            </w:r>
          </w:p>
          <w:p w14:paraId="28208986" w14:textId="77777777" w:rsidR="007F6D36" w:rsidRDefault="007F6D36" w:rsidP="007F6D36">
            <w:pPr>
              <w:pStyle w:val="TableParagraph"/>
              <w:spacing w:before="18" w:line="235" w:lineRule="auto"/>
              <w:ind w:left="79" w:right="206"/>
              <w:rPr>
                <w:i/>
                <w:color w:val="4C4D4F"/>
                <w:sz w:val="28"/>
              </w:rPr>
            </w:pPr>
          </w:p>
        </w:tc>
        <w:tc>
          <w:tcPr>
            <w:tcW w:w="2740" w:type="dxa"/>
          </w:tcPr>
          <w:p w14:paraId="03489B19" w14:textId="04DDBB7D" w:rsidR="007F6D36" w:rsidRDefault="007F6D36">
            <w:pPr>
              <w:pStyle w:val="TableParagraph"/>
              <w:spacing w:before="18" w:line="235" w:lineRule="auto"/>
              <w:ind w:left="79"/>
              <w:rPr>
                <w:i/>
                <w:sz w:val="28"/>
              </w:rPr>
            </w:pPr>
          </w:p>
        </w:tc>
        <w:tc>
          <w:tcPr>
            <w:tcW w:w="2702" w:type="dxa"/>
          </w:tcPr>
          <w:p w14:paraId="1372B127" w14:textId="01061997" w:rsidR="007F6D36" w:rsidRDefault="00A34118">
            <w:pPr>
              <w:pStyle w:val="TableParagraph"/>
              <w:spacing w:before="18" w:line="235" w:lineRule="auto"/>
              <w:ind w:left="79" w:right="93"/>
              <w:rPr>
                <w:i/>
                <w:sz w:val="28"/>
              </w:rPr>
            </w:pPr>
            <w:r>
              <w:rPr>
                <w:i/>
                <w:sz w:val="28"/>
              </w:rPr>
              <w:t>£500</w:t>
            </w:r>
          </w:p>
        </w:tc>
      </w:tr>
      <w:tr w:rsidR="007F6D36" w14:paraId="24EF917B" w14:textId="77777777" w:rsidTr="007F6D36">
        <w:trPr>
          <w:trHeight w:val="3382"/>
        </w:trPr>
        <w:tc>
          <w:tcPr>
            <w:tcW w:w="2568" w:type="dxa"/>
          </w:tcPr>
          <w:p w14:paraId="02CA8C84" w14:textId="0397A354" w:rsidR="007F6D36" w:rsidRDefault="007F6D36">
            <w:pPr>
              <w:pStyle w:val="TableParagraph"/>
              <w:spacing w:before="18" w:line="235" w:lineRule="auto"/>
              <w:ind w:right="162"/>
              <w:rPr>
                <w:i/>
                <w:color w:val="4C4D4F"/>
                <w:sz w:val="28"/>
              </w:rPr>
            </w:pPr>
            <w:r>
              <w:rPr>
                <w:i/>
                <w:color w:val="4C4D4F"/>
                <w:sz w:val="28"/>
              </w:rPr>
              <w:t>Provide annual Forest School experience</w:t>
            </w:r>
          </w:p>
        </w:tc>
        <w:tc>
          <w:tcPr>
            <w:tcW w:w="3459" w:type="dxa"/>
          </w:tcPr>
          <w:p w14:paraId="2F7D6358" w14:textId="5B181454" w:rsidR="007F6D36" w:rsidRDefault="007F6D36">
            <w:pPr>
              <w:pStyle w:val="TableParagraph"/>
              <w:ind w:left="79"/>
              <w:rPr>
                <w:i/>
                <w:color w:val="4C4D4F"/>
                <w:spacing w:val="-2"/>
                <w:sz w:val="28"/>
              </w:rPr>
            </w:pPr>
            <w:r>
              <w:rPr>
                <w:i/>
                <w:color w:val="4C4D4F"/>
                <w:spacing w:val="-2"/>
                <w:sz w:val="28"/>
              </w:rPr>
              <w:t>Pupils take part</w:t>
            </w:r>
          </w:p>
        </w:tc>
        <w:tc>
          <w:tcPr>
            <w:tcW w:w="3949" w:type="dxa"/>
          </w:tcPr>
          <w:p w14:paraId="244B23CD" w14:textId="1718FA31" w:rsidR="007F6D36" w:rsidRDefault="007F6D36" w:rsidP="007F6D36">
            <w:pPr>
              <w:pStyle w:val="TableParagraph"/>
              <w:spacing w:before="18" w:line="235" w:lineRule="auto"/>
              <w:ind w:left="79" w:right="206"/>
              <w:rPr>
                <w:i/>
                <w:sz w:val="28"/>
              </w:rPr>
            </w:pPr>
            <w:r>
              <w:rPr>
                <w:i/>
                <w:color w:val="4C4D4F"/>
                <w:sz w:val="28"/>
              </w:rPr>
              <w:t xml:space="preserve">Key indicator </w:t>
            </w:r>
            <w:r w:rsidR="000F6E44">
              <w:rPr>
                <w:i/>
                <w:color w:val="4C4D4F"/>
                <w:sz w:val="28"/>
              </w:rPr>
              <w:t>1</w:t>
            </w:r>
            <w:r>
              <w:rPr>
                <w:i/>
                <w:color w:val="4C4D4F"/>
                <w:sz w:val="28"/>
              </w:rPr>
              <w:t xml:space="preserve"> -The engagement of all pupils in regular physical activity </w:t>
            </w:r>
          </w:p>
          <w:p w14:paraId="71A93FDE" w14:textId="77777777" w:rsidR="007F6D36" w:rsidRDefault="007F6D36" w:rsidP="007F6D36">
            <w:pPr>
              <w:pStyle w:val="TableParagraph"/>
              <w:spacing w:before="0" w:line="235" w:lineRule="auto"/>
              <w:ind w:left="79" w:right="206"/>
              <w:rPr>
                <w:i/>
                <w:color w:val="4C4D4F"/>
                <w:sz w:val="28"/>
              </w:rPr>
            </w:pPr>
          </w:p>
          <w:p w14:paraId="7858F412" w14:textId="03BCD3F7" w:rsidR="007F6D36" w:rsidRDefault="007F6D36" w:rsidP="007F6D36">
            <w:pPr>
              <w:pStyle w:val="TableParagraph"/>
              <w:spacing w:before="18" w:line="235" w:lineRule="auto"/>
              <w:ind w:left="79" w:right="206"/>
              <w:rPr>
                <w:i/>
                <w:color w:val="4C4D4F"/>
                <w:sz w:val="28"/>
              </w:rPr>
            </w:pPr>
            <w:r>
              <w:rPr>
                <w:i/>
                <w:color w:val="4C4D4F"/>
                <w:sz w:val="28"/>
              </w:rPr>
              <w:t xml:space="preserve">Key indicator </w:t>
            </w:r>
            <w:r w:rsidR="000F6E44">
              <w:rPr>
                <w:i/>
                <w:color w:val="4C4D4F"/>
                <w:sz w:val="28"/>
              </w:rPr>
              <w:t>3</w:t>
            </w:r>
            <w:r>
              <w:rPr>
                <w:i/>
                <w:color w:val="4C4D4F"/>
                <w:sz w:val="28"/>
              </w:rPr>
              <w:t xml:space="preserve"> </w:t>
            </w:r>
            <w:r w:rsidRPr="007F6D36">
              <w:rPr>
                <w:rFonts w:asciiTheme="minorHAnsi" w:hAnsiTheme="minorHAnsi" w:cstheme="minorHAnsi"/>
                <w:i/>
                <w:color w:val="4C4D4F"/>
                <w:sz w:val="28"/>
                <w:szCs w:val="28"/>
              </w:rPr>
              <w:t xml:space="preserve">- </w:t>
            </w:r>
            <w:r w:rsidR="000F6E44" w:rsidRPr="000F6E44">
              <w:rPr>
                <w:i/>
                <w:sz w:val="28"/>
                <w:szCs w:val="28"/>
              </w:rPr>
              <w:t>Increased confidence, knowledge and skills of all staff in teaching PE and sport</w:t>
            </w:r>
          </w:p>
        </w:tc>
        <w:tc>
          <w:tcPr>
            <w:tcW w:w="2740" w:type="dxa"/>
          </w:tcPr>
          <w:p w14:paraId="079843DD" w14:textId="06DF96BA" w:rsidR="007F6D36" w:rsidRDefault="007F6D36">
            <w:pPr>
              <w:pStyle w:val="TableParagraph"/>
              <w:spacing w:before="18" w:line="235" w:lineRule="auto"/>
              <w:ind w:left="79"/>
              <w:rPr>
                <w:i/>
                <w:sz w:val="28"/>
              </w:rPr>
            </w:pPr>
          </w:p>
        </w:tc>
        <w:tc>
          <w:tcPr>
            <w:tcW w:w="2702" w:type="dxa"/>
          </w:tcPr>
          <w:p w14:paraId="7770295B" w14:textId="1096DE6C" w:rsidR="007F6D36" w:rsidRDefault="007F6D36">
            <w:pPr>
              <w:pStyle w:val="TableParagraph"/>
              <w:spacing w:before="18" w:line="235" w:lineRule="auto"/>
              <w:ind w:left="79" w:right="93"/>
              <w:rPr>
                <w:i/>
                <w:color w:val="4C4D4F"/>
                <w:sz w:val="28"/>
              </w:rPr>
            </w:pPr>
            <w:r>
              <w:rPr>
                <w:i/>
                <w:sz w:val="28"/>
              </w:rPr>
              <w:t>£7,525 – contract for full year</w:t>
            </w:r>
          </w:p>
        </w:tc>
      </w:tr>
      <w:tr w:rsidR="000F6E44" w14:paraId="66085610" w14:textId="77777777" w:rsidTr="007F6D36">
        <w:trPr>
          <w:trHeight w:val="3382"/>
        </w:trPr>
        <w:tc>
          <w:tcPr>
            <w:tcW w:w="2568" w:type="dxa"/>
          </w:tcPr>
          <w:p w14:paraId="0DABF8F7" w14:textId="24E903DA" w:rsidR="000F6E44" w:rsidRDefault="000F6E44">
            <w:pPr>
              <w:pStyle w:val="TableParagraph"/>
              <w:spacing w:before="18" w:line="235" w:lineRule="auto"/>
              <w:ind w:right="162"/>
              <w:rPr>
                <w:i/>
                <w:color w:val="4C4D4F"/>
                <w:sz w:val="28"/>
              </w:rPr>
            </w:pPr>
            <w:proofErr w:type="spellStart"/>
            <w:r>
              <w:rPr>
                <w:i/>
                <w:color w:val="4C4D4F"/>
                <w:sz w:val="28"/>
              </w:rPr>
              <w:t>Playpod</w:t>
            </w:r>
            <w:proofErr w:type="spellEnd"/>
            <w:r>
              <w:rPr>
                <w:i/>
                <w:color w:val="4C4D4F"/>
                <w:sz w:val="28"/>
              </w:rPr>
              <w:t xml:space="preserve"> </w:t>
            </w:r>
            <w:proofErr w:type="spellStart"/>
            <w:r>
              <w:rPr>
                <w:i/>
                <w:color w:val="4C4D4F"/>
                <w:sz w:val="28"/>
              </w:rPr>
              <w:t>Scrapstore</w:t>
            </w:r>
            <w:proofErr w:type="spellEnd"/>
          </w:p>
        </w:tc>
        <w:tc>
          <w:tcPr>
            <w:tcW w:w="3459" w:type="dxa"/>
          </w:tcPr>
          <w:p w14:paraId="197ACE03" w14:textId="1EB15681" w:rsidR="000F6E44" w:rsidRDefault="000F6E44">
            <w:pPr>
              <w:pStyle w:val="TableParagraph"/>
              <w:ind w:left="79"/>
              <w:rPr>
                <w:i/>
                <w:color w:val="4C4D4F"/>
                <w:spacing w:val="-2"/>
                <w:sz w:val="28"/>
              </w:rPr>
            </w:pPr>
            <w:r>
              <w:rPr>
                <w:i/>
                <w:color w:val="4C4D4F"/>
                <w:spacing w:val="-2"/>
                <w:sz w:val="28"/>
              </w:rPr>
              <w:t>Pupils take part in physical and collaborative play</w:t>
            </w:r>
          </w:p>
        </w:tc>
        <w:tc>
          <w:tcPr>
            <w:tcW w:w="3949" w:type="dxa"/>
          </w:tcPr>
          <w:p w14:paraId="0C27BD76" w14:textId="7B9C23AF" w:rsidR="000F6E44" w:rsidRDefault="000F6E44" w:rsidP="000F6E44">
            <w:pPr>
              <w:pStyle w:val="TableParagraph"/>
              <w:spacing w:before="18" w:line="235" w:lineRule="auto"/>
              <w:ind w:left="79" w:right="206"/>
              <w:rPr>
                <w:i/>
                <w:sz w:val="28"/>
              </w:rPr>
            </w:pPr>
            <w:r>
              <w:rPr>
                <w:i/>
                <w:color w:val="4C4D4F"/>
                <w:sz w:val="28"/>
              </w:rPr>
              <w:t xml:space="preserve">Key indicator </w:t>
            </w:r>
            <w:r>
              <w:rPr>
                <w:i/>
                <w:color w:val="4C4D4F"/>
                <w:sz w:val="28"/>
              </w:rPr>
              <w:t>1</w:t>
            </w:r>
            <w:r>
              <w:rPr>
                <w:i/>
                <w:color w:val="4C4D4F"/>
                <w:sz w:val="28"/>
              </w:rPr>
              <w:t xml:space="preserve"> -The engagement of all pupils in regular physical activity </w:t>
            </w:r>
          </w:p>
          <w:p w14:paraId="67822D07" w14:textId="77777777" w:rsidR="000F6E44" w:rsidRDefault="000F6E44" w:rsidP="007F6D36">
            <w:pPr>
              <w:pStyle w:val="TableParagraph"/>
              <w:spacing w:before="18" w:line="235" w:lineRule="auto"/>
              <w:ind w:left="79" w:right="206"/>
              <w:rPr>
                <w:i/>
                <w:color w:val="4C4D4F"/>
                <w:sz w:val="28"/>
              </w:rPr>
            </w:pPr>
          </w:p>
          <w:p w14:paraId="173DF7FF" w14:textId="08064F58" w:rsidR="000F6E44" w:rsidRDefault="000F6E44" w:rsidP="007F6D36">
            <w:pPr>
              <w:pStyle w:val="TableParagraph"/>
              <w:spacing w:before="18" w:line="235" w:lineRule="auto"/>
              <w:ind w:left="79" w:right="206"/>
              <w:rPr>
                <w:i/>
                <w:color w:val="4C4D4F"/>
                <w:sz w:val="28"/>
              </w:rPr>
            </w:pPr>
            <w:r>
              <w:rPr>
                <w:i/>
                <w:color w:val="4C4D4F"/>
                <w:sz w:val="28"/>
              </w:rPr>
              <w:t xml:space="preserve">Key Indicator 5 - </w:t>
            </w:r>
            <w:r w:rsidRPr="007F6D36">
              <w:rPr>
                <w:rFonts w:asciiTheme="minorHAnsi" w:hAnsiTheme="minorHAnsi" w:cstheme="minorHAnsi"/>
                <w:i/>
                <w:color w:val="4C4D4F"/>
                <w:sz w:val="28"/>
                <w:szCs w:val="28"/>
              </w:rPr>
              <w:t>Cr</w:t>
            </w:r>
            <w:r w:rsidRPr="007F6D36">
              <w:rPr>
                <w:rFonts w:asciiTheme="minorHAnsi" w:hAnsiTheme="minorHAnsi" w:cstheme="minorHAnsi"/>
                <w:i/>
                <w:color w:val="333333"/>
                <w:sz w:val="28"/>
                <w:szCs w:val="28"/>
                <w:shd w:val="clear" w:color="auto" w:fill="FFFFFF"/>
              </w:rPr>
              <w:t>eate opportunity for competition and, in turn, inspire teamwork, perseverance, empathy and tenacity.</w:t>
            </w:r>
          </w:p>
        </w:tc>
        <w:tc>
          <w:tcPr>
            <w:tcW w:w="2740" w:type="dxa"/>
          </w:tcPr>
          <w:p w14:paraId="3F5FC03D" w14:textId="77777777" w:rsidR="000F6E44" w:rsidRDefault="000F6E44">
            <w:pPr>
              <w:pStyle w:val="TableParagraph"/>
              <w:spacing w:before="18" w:line="235" w:lineRule="auto"/>
              <w:ind w:left="79"/>
              <w:rPr>
                <w:i/>
                <w:sz w:val="28"/>
              </w:rPr>
            </w:pPr>
          </w:p>
        </w:tc>
        <w:tc>
          <w:tcPr>
            <w:tcW w:w="2702" w:type="dxa"/>
          </w:tcPr>
          <w:p w14:paraId="575EAC64" w14:textId="739D92F9" w:rsidR="000F6E44" w:rsidRDefault="000F6E44">
            <w:pPr>
              <w:pStyle w:val="TableParagraph"/>
              <w:spacing w:before="18" w:line="235" w:lineRule="auto"/>
              <w:ind w:left="79" w:right="93"/>
              <w:rPr>
                <w:i/>
                <w:sz w:val="28"/>
              </w:rPr>
            </w:pPr>
            <w:r>
              <w:rPr>
                <w:i/>
                <w:sz w:val="28"/>
              </w:rPr>
              <w:t>£500</w:t>
            </w:r>
          </w:p>
        </w:tc>
      </w:tr>
      <w:tr w:rsidR="000F6E44" w14:paraId="4150C4DA" w14:textId="77777777" w:rsidTr="007F6D36">
        <w:trPr>
          <w:trHeight w:val="3382"/>
        </w:trPr>
        <w:tc>
          <w:tcPr>
            <w:tcW w:w="2568" w:type="dxa"/>
          </w:tcPr>
          <w:p w14:paraId="7CBB19DC" w14:textId="672A1CFF" w:rsidR="000F6E44" w:rsidRDefault="000F6E44">
            <w:pPr>
              <w:pStyle w:val="TableParagraph"/>
              <w:spacing w:before="18" w:line="235" w:lineRule="auto"/>
              <w:ind w:right="162"/>
              <w:rPr>
                <w:i/>
                <w:color w:val="4C4D4F"/>
                <w:sz w:val="28"/>
              </w:rPr>
            </w:pPr>
            <w:r>
              <w:rPr>
                <w:i/>
                <w:color w:val="4C4D4F"/>
                <w:sz w:val="28"/>
              </w:rPr>
              <w:lastRenderedPageBreak/>
              <w:t xml:space="preserve">Provide daily movement session – </w:t>
            </w:r>
            <w:proofErr w:type="spellStart"/>
            <w:r>
              <w:rPr>
                <w:i/>
                <w:color w:val="4C4D4F"/>
                <w:sz w:val="28"/>
              </w:rPr>
              <w:t>Dellar’s</w:t>
            </w:r>
            <w:proofErr w:type="spellEnd"/>
            <w:r>
              <w:rPr>
                <w:i/>
                <w:color w:val="4C4D4F"/>
                <w:sz w:val="28"/>
              </w:rPr>
              <w:t xml:space="preserve"> Disco – to encourage regular attendance and to regulate </w:t>
            </w:r>
            <w:proofErr w:type="spellStart"/>
            <w:r>
              <w:rPr>
                <w:i/>
                <w:color w:val="4C4D4F"/>
                <w:sz w:val="28"/>
              </w:rPr>
              <w:t>behaviour</w:t>
            </w:r>
            <w:proofErr w:type="spellEnd"/>
            <w:r>
              <w:rPr>
                <w:i/>
                <w:color w:val="4C4D4F"/>
                <w:sz w:val="28"/>
              </w:rPr>
              <w:t xml:space="preserve"> prior to lessons starting</w:t>
            </w:r>
          </w:p>
        </w:tc>
        <w:tc>
          <w:tcPr>
            <w:tcW w:w="3459" w:type="dxa"/>
          </w:tcPr>
          <w:p w14:paraId="069211F4" w14:textId="77777777" w:rsidR="000F6E44" w:rsidRDefault="000F6E44">
            <w:pPr>
              <w:pStyle w:val="TableParagraph"/>
              <w:ind w:left="79"/>
              <w:rPr>
                <w:i/>
                <w:color w:val="4C4D4F"/>
                <w:spacing w:val="-2"/>
                <w:sz w:val="28"/>
              </w:rPr>
            </w:pPr>
            <w:r>
              <w:rPr>
                <w:i/>
                <w:color w:val="4C4D4F"/>
                <w:spacing w:val="-2"/>
                <w:sz w:val="28"/>
              </w:rPr>
              <w:t>Pupils (PA) take part</w:t>
            </w:r>
          </w:p>
          <w:p w14:paraId="7A681C46" w14:textId="77777777" w:rsidR="000F6E44" w:rsidRDefault="000F6E44">
            <w:pPr>
              <w:pStyle w:val="TableParagraph"/>
              <w:ind w:left="79"/>
              <w:rPr>
                <w:i/>
                <w:color w:val="4C4D4F"/>
                <w:spacing w:val="-2"/>
                <w:sz w:val="28"/>
              </w:rPr>
            </w:pPr>
          </w:p>
          <w:p w14:paraId="065FA391" w14:textId="77777777" w:rsidR="000F6E44" w:rsidRDefault="000F6E44">
            <w:pPr>
              <w:pStyle w:val="TableParagraph"/>
              <w:ind w:left="79"/>
              <w:rPr>
                <w:i/>
                <w:color w:val="4C4D4F"/>
                <w:spacing w:val="-2"/>
                <w:sz w:val="28"/>
              </w:rPr>
            </w:pPr>
            <w:r>
              <w:rPr>
                <w:i/>
                <w:color w:val="4C4D4F"/>
                <w:spacing w:val="-2"/>
                <w:sz w:val="28"/>
              </w:rPr>
              <w:t>Teachers can have a regulated start to the day</w:t>
            </w:r>
          </w:p>
          <w:p w14:paraId="4C50DB19" w14:textId="77777777" w:rsidR="000F6E44" w:rsidRDefault="000F6E44">
            <w:pPr>
              <w:pStyle w:val="TableParagraph"/>
              <w:ind w:left="79"/>
              <w:rPr>
                <w:i/>
                <w:color w:val="4C4D4F"/>
                <w:spacing w:val="-2"/>
                <w:sz w:val="28"/>
              </w:rPr>
            </w:pPr>
          </w:p>
          <w:p w14:paraId="30DC18AA" w14:textId="643DBD16" w:rsidR="000F6E44" w:rsidRDefault="000F6E44">
            <w:pPr>
              <w:pStyle w:val="TableParagraph"/>
              <w:ind w:left="79"/>
              <w:rPr>
                <w:i/>
                <w:color w:val="4C4D4F"/>
                <w:spacing w:val="-2"/>
                <w:sz w:val="28"/>
              </w:rPr>
            </w:pPr>
            <w:r>
              <w:rPr>
                <w:i/>
                <w:color w:val="4C4D4F"/>
                <w:spacing w:val="-2"/>
                <w:sz w:val="28"/>
              </w:rPr>
              <w:t>Parents are supported getting children with low attendance into school</w:t>
            </w:r>
          </w:p>
        </w:tc>
        <w:tc>
          <w:tcPr>
            <w:tcW w:w="3949" w:type="dxa"/>
          </w:tcPr>
          <w:p w14:paraId="6E123BE2" w14:textId="54C560D3" w:rsidR="000F6E44" w:rsidRDefault="000F6E44" w:rsidP="000F6E44">
            <w:pPr>
              <w:pStyle w:val="TableParagraph"/>
              <w:spacing w:before="18" w:line="235" w:lineRule="auto"/>
              <w:ind w:left="79" w:right="206"/>
              <w:rPr>
                <w:i/>
                <w:sz w:val="28"/>
              </w:rPr>
            </w:pPr>
            <w:r>
              <w:rPr>
                <w:i/>
                <w:color w:val="4C4D4F"/>
                <w:sz w:val="28"/>
              </w:rPr>
              <w:t xml:space="preserve">Key indicator </w:t>
            </w:r>
            <w:r>
              <w:rPr>
                <w:i/>
                <w:color w:val="4C4D4F"/>
                <w:sz w:val="28"/>
              </w:rPr>
              <w:t>1</w:t>
            </w:r>
            <w:r>
              <w:rPr>
                <w:i/>
                <w:color w:val="4C4D4F"/>
                <w:sz w:val="28"/>
              </w:rPr>
              <w:t xml:space="preserve"> -The engagement of all pupils in regular physical activity </w:t>
            </w:r>
          </w:p>
          <w:p w14:paraId="521E72B1" w14:textId="3442D4F6" w:rsidR="000F6E44" w:rsidRDefault="000F6E44" w:rsidP="000F6E44">
            <w:pPr>
              <w:pStyle w:val="TableParagraph"/>
              <w:spacing w:before="18" w:line="235" w:lineRule="auto"/>
              <w:ind w:left="79" w:right="206"/>
              <w:rPr>
                <w:i/>
                <w:color w:val="4C4D4F"/>
                <w:sz w:val="28"/>
              </w:rPr>
            </w:pPr>
          </w:p>
          <w:p w14:paraId="02F0ACD3" w14:textId="70971841" w:rsidR="000F6E44" w:rsidRPr="000F6E44" w:rsidRDefault="000F6E44" w:rsidP="000F6E44">
            <w:pPr>
              <w:pStyle w:val="TableParagraph"/>
              <w:spacing w:before="18" w:line="235" w:lineRule="auto"/>
              <w:ind w:left="79" w:right="206"/>
              <w:rPr>
                <w:i/>
                <w:color w:val="4C4D4F"/>
                <w:sz w:val="28"/>
                <w:szCs w:val="28"/>
              </w:rPr>
            </w:pPr>
            <w:r w:rsidRPr="000F6E44">
              <w:rPr>
                <w:i/>
                <w:color w:val="4C4D4F"/>
                <w:sz w:val="28"/>
                <w:szCs w:val="28"/>
              </w:rPr>
              <w:t xml:space="preserve">Key indicator 2 - </w:t>
            </w:r>
            <w:r w:rsidRPr="000F6E44">
              <w:rPr>
                <w:i/>
                <w:sz w:val="28"/>
                <w:szCs w:val="28"/>
              </w:rPr>
              <w:t>The profile of PE and sport is raised across the school as a tool for whole-school improvement</w:t>
            </w:r>
          </w:p>
          <w:p w14:paraId="06AB0276" w14:textId="4C902D16" w:rsidR="000F6E44" w:rsidRDefault="000F6E44" w:rsidP="000F6E44">
            <w:pPr>
              <w:pStyle w:val="TableParagraph"/>
              <w:spacing w:before="18" w:line="235" w:lineRule="auto"/>
              <w:ind w:left="79" w:right="206"/>
              <w:rPr>
                <w:i/>
                <w:color w:val="4C4D4F"/>
                <w:sz w:val="28"/>
              </w:rPr>
            </w:pPr>
          </w:p>
        </w:tc>
        <w:tc>
          <w:tcPr>
            <w:tcW w:w="2740" w:type="dxa"/>
          </w:tcPr>
          <w:p w14:paraId="698A0E08" w14:textId="77777777" w:rsidR="000F6E44" w:rsidRDefault="000F6E44">
            <w:pPr>
              <w:pStyle w:val="TableParagraph"/>
              <w:spacing w:before="18" w:line="235" w:lineRule="auto"/>
              <w:ind w:left="79"/>
              <w:rPr>
                <w:i/>
                <w:sz w:val="28"/>
              </w:rPr>
            </w:pPr>
          </w:p>
        </w:tc>
        <w:tc>
          <w:tcPr>
            <w:tcW w:w="2702" w:type="dxa"/>
          </w:tcPr>
          <w:p w14:paraId="70492657" w14:textId="77777777" w:rsidR="000F6E44" w:rsidRDefault="000F6E44">
            <w:pPr>
              <w:pStyle w:val="TableParagraph"/>
              <w:spacing w:before="18" w:line="235" w:lineRule="auto"/>
              <w:ind w:left="79" w:right="93"/>
              <w:rPr>
                <w:i/>
                <w:sz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3931BCE" w:rsidR="0069539B" w:rsidRDefault="0069539B">
      <w:pPr>
        <w:pStyle w:val="BodyText"/>
        <w:ind w:left="117"/>
        <w:rPr>
          <w:sz w:val="20"/>
        </w:rPr>
      </w:pP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DrK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vKLHMYI+e&#10;xRAbGAieoD29CxWinhzi4vAFBmxzlhrcA/DfASHFBWZ8EBCd7BikN+mLQgk+xA4cz65jFsLx8NNq&#10;Pl+urinheLe8uik/Xqe8xctr50P8JsCQFNTUY1dzBezwEOIInSApWQCt2nuldd74XXOnPTkwnICv&#10;28V8kVUh+wUsCxhrTlLi0AyjJ5MBDbRH1N/joNQ0/NkzLyjR3y12Ik3VFPgpaKbAR30HefZSMRY+&#10;7yNIlYtOmUbek4PY4iz7NI5phi73GfXy02z+Ag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DwsOsr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FE739A1" w:rsidR="0069539B" w:rsidRDefault="00F3014D">
            <w:pPr>
              <w:pStyle w:val="TableParagraph"/>
              <w:ind w:left="79"/>
              <w:rPr>
                <w:sz w:val="28"/>
              </w:rPr>
            </w:pPr>
            <w:r>
              <w:rPr>
                <w:color w:val="231F20"/>
                <w:sz w:val="28"/>
              </w:rPr>
              <w:t>83</w:t>
            </w:r>
            <w:r w:rsidR="00FD26C0">
              <w:rPr>
                <w:color w:val="231F20"/>
                <w:sz w:val="28"/>
              </w:rPr>
              <w:t>%</w:t>
            </w:r>
          </w:p>
        </w:tc>
        <w:tc>
          <w:tcPr>
            <w:tcW w:w="5686" w:type="dxa"/>
          </w:tcPr>
          <w:p w14:paraId="6E452CF1" w14:textId="385F8193"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23A2D203" w:rsidR="0069539B" w:rsidRDefault="00F3014D">
            <w:pPr>
              <w:pStyle w:val="TableParagraph"/>
              <w:ind w:left="79"/>
              <w:rPr>
                <w:sz w:val="28"/>
              </w:rPr>
            </w:pPr>
            <w:r>
              <w:rPr>
                <w:color w:val="231F20"/>
                <w:sz w:val="28"/>
              </w:rPr>
              <w:t>32</w:t>
            </w:r>
            <w:r w:rsidR="00FD26C0">
              <w:rPr>
                <w:color w:val="231F20"/>
                <w:sz w:val="28"/>
              </w:rPr>
              <w:t>%</w:t>
            </w:r>
          </w:p>
        </w:tc>
        <w:tc>
          <w:tcPr>
            <w:tcW w:w="5686" w:type="dxa"/>
          </w:tcPr>
          <w:p w14:paraId="4377F271" w14:textId="42FABEFE"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0029D477" w:rsidR="0069539B" w:rsidRDefault="00F3014D">
            <w:pPr>
              <w:pStyle w:val="TableParagraph"/>
              <w:ind w:left="79"/>
              <w:rPr>
                <w:sz w:val="28"/>
              </w:rPr>
            </w:pPr>
            <w:r>
              <w:rPr>
                <w:color w:val="231F20"/>
                <w:sz w:val="28"/>
              </w:rPr>
              <w:t>34</w:t>
            </w:r>
            <w:r w:rsidR="00FD26C0">
              <w:rPr>
                <w:color w:val="231F20"/>
                <w:sz w:val="28"/>
              </w:rPr>
              <w:t>%</w:t>
            </w:r>
          </w:p>
        </w:tc>
        <w:tc>
          <w:tcPr>
            <w:tcW w:w="5686" w:type="dxa"/>
          </w:tcPr>
          <w:p w14:paraId="6C0D0ADA" w14:textId="56E98701"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w:t>
            </w:r>
            <w:r w:rsidRPr="00F3014D">
              <w:rPr>
                <w:color w:val="231F20"/>
                <w:spacing w:val="-2"/>
                <w:sz w:val="28"/>
                <w:highlight w:val="yellow"/>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sidRPr="00F3014D">
              <w:rPr>
                <w:color w:val="231F20"/>
                <w:spacing w:val="-2"/>
                <w:sz w:val="28"/>
                <w:highlight w:val="yellow"/>
              </w:rPr>
              <w:t>Yes</w:t>
            </w:r>
            <w:r>
              <w:rPr>
                <w:color w:val="231F20"/>
                <w:spacing w:val="-2"/>
                <w:sz w:val="28"/>
              </w:rPr>
              <w:t>/No</w:t>
            </w:r>
          </w:p>
        </w:tc>
        <w:tc>
          <w:tcPr>
            <w:tcW w:w="5686" w:type="dxa"/>
          </w:tcPr>
          <w:p w14:paraId="1ADEDEDC" w14:textId="116E4B0A" w:rsidR="0069539B" w:rsidRPr="00F3014D" w:rsidRDefault="00F3014D">
            <w:pPr>
              <w:pStyle w:val="TableParagraph"/>
              <w:spacing w:before="0"/>
              <w:ind w:left="0"/>
              <w:rPr>
                <w:rFonts w:asciiTheme="minorHAnsi" w:hAnsiTheme="minorHAnsi" w:cstheme="minorHAnsi"/>
                <w:i/>
                <w:sz w:val="26"/>
              </w:rPr>
            </w:pPr>
            <w:r w:rsidRPr="00F3014D">
              <w:rPr>
                <w:rFonts w:asciiTheme="minorHAnsi" w:hAnsiTheme="minorHAnsi" w:cstheme="minorHAnsi"/>
                <w:i/>
                <w:sz w:val="26"/>
              </w:rPr>
              <w:t xml:space="preserve">Two staff </w:t>
            </w:r>
            <w:r>
              <w:rPr>
                <w:rFonts w:asciiTheme="minorHAnsi" w:hAnsiTheme="minorHAnsi" w:cstheme="minorHAnsi"/>
                <w:i/>
                <w:sz w:val="26"/>
              </w:rPr>
              <w:t>have received shallow water training to support swimmers in the water.</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56890E54" w:rsidR="0069539B" w:rsidRDefault="00F3014D">
            <w:pPr>
              <w:pStyle w:val="TableParagraph"/>
              <w:rPr>
                <w:i/>
                <w:sz w:val="28"/>
              </w:rPr>
            </w:pPr>
            <w:r>
              <w:rPr>
                <w:i/>
                <w:color w:val="4C4D4F"/>
                <w:spacing w:val="-2"/>
                <w:sz w:val="28"/>
              </w:rPr>
              <w:t>Lisa Tweed</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1CAF6B87" w:rsidR="0069539B" w:rsidRDefault="00F3014D">
            <w:pPr>
              <w:pStyle w:val="TableParagraph"/>
              <w:rPr>
                <w:i/>
                <w:sz w:val="28"/>
              </w:rPr>
            </w:pPr>
            <w:r>
              <w:rPr>
                <w:i/>
                <w:color w:val="4C4D4F"/>
                <w:sz w:val="28"/>
              </w:rPr>
              <w:t xml:space="preserve">Adam </w:t>
            </w:r>
            <w:proofErr w:type="spellStart"/>
            <w:r>
              <w:rPr>
                <w:i/>
                <w:color w:val="4C4D4F"/>
                <w:sz w:val="28"/>
              </w:rPr>
              <w:t>Dellar</w:t>
            </w:r>
            <w:proofErr w:type="spellEnd"/>
            <w:r>
              <w:rPr>
                <w:i/>
                <w:color w:val="4C4D4F"/>
                <w:sz w:val="28"/>
              </w:rPr>
              <w:t>/Martin James</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406E9733" w:rsidR="0069539B" w:rsidRDefault="00F3014D">
            <w:pPr>
              <w:pStyle w:val="TableParagraph"/>
              <w:rPr>
                <w:i/>
                <w:sz w:val="28"/>
              </w:rPr>
            </w:pPr>
            <w:r>
              <w:rPr>
                <w:i/>
                <w:color w:val="4C4D4F"/>
                <w:sz w:val="28"/>
              </w:rPr>
              <w:t>Alistair Paterson</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490954B7" w:rsidR="0069539B" w:rsidRPr="00F3014D" w:rsidRDefault="00F3014D">
            <w:pPr>
              <w:pStyle w:val="TableParagraph"/>
              <w:spacing w:before="0"/>
              <w:ind w:left="0"/>
              <w:rPr>
                <w:rFonts w:asciiTheme="minorHAnsi" w:hAnsiTheme="minorHAnsi" w:cstheme="minorHAnsi"/>
                <w:i/>
                <w:sz w:val="28"/>
                <w:szCs w:val="28"/>
              </w:rPr>
            </w:pPr>
            <w:r w:rsidRPr="00F3014D">
              <w:rPr>
                <w:rFonts w:asciiTheme="minorHAnsi" w:hAnsiTheme="minorHAnsi" w:cstheme="minorHAnsi"/>
                <w:i/>
                <w:sz w:val="28"/>
                <w:szCs w:val="28"/>
              </w:rPr>
              <w:t>11.7.24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9A867E" w14:textId="77777777" w:rsidR="00C04074" w:rsidRDefault="00C04074">
      <w:r>
        <w:separator/>
      </w:r>
    </w:p>
  </w:endnote>
  <w:endnote w:type="continuationSeparator" w:id="0">
    <w:p w14:paraId="1297533C" w14:textId="77777777" w:rsidR="00C04074" w:rsidRDefault="00C04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0"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1"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FA209" w14:textId="77777777" w:rsidR="00C04074" w:rsidRDefault="00C04074">
      <w:r>
        <w:separator/>
      </w:r>
    </w:p>
  </w:footnote>
  <w:footnote w:type="continuationSeparator" w:id="0">
    <w:p w14:paraId="5F830CAD" w14:textId="77777777" w:rsidR="00C04074" w:rsidRDefault="00C040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F6E44"/>
    <w:rsid w:val="00106C0E"/>
    <w:rsid w:val="00126F20"/>
    <w:rsid w:val="0069539B"/>
    <w:rsid w:val="007F6D36"/>
    <w:rsid w:val="008A621B"/>
    <w:rsid w:val="008C7781"/>
    <w:rsid w:val="00A34118"/>
    <w:rsid w:val="00C04074"/>
    <w:rsid w:val="00C46C5E"/>
    <w:rsid w:val="00D605FE"/>
    <w:rsid w:val="00D71EA3"/>
    <w:rsid w:val="00E564D9"/>
    <w:rsid w:val="00E8613A"/>
    <w:rsid w:val="00F3014D"/>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11</Pages>
  <Words>1180</Words>
  <Characters>6726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MJames</cp:lastModifiedBy>
  <cp:revision>5</cp:revision>
  <dcterms:created xsi:type="dcterms:W3CDTF">2024-07-11T11:41:00Z</dcterms:created>
  <dcterms:modified xsi:type="dcterms:W3CDTF">2024-07-17T10:21:00Z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